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48D" w:rsidRPr="000460E8" w:rsidRDefault="00F2448D" w:rsidP="00F2448D">
      <w:pPr>
        <w:pStyle w:val="a3"/>
        <w:ind w:firstLine="708"/>
        <w:jc w:val="both"/>
        <w:rPr>
          <w:rFonts w:ascii="Times New Roman" w:hAnsi="Times New Roman"/>
        </w:rPr>
      </w:pPr>
      <w:r w:rsidRPr="00404C55">
        <w:rPr>
          <w:rFonts w:ascii="Times New Roman" w:hAnsi="Times New Roman"/>
        </w:rPr>
        <w:t>Рабочая программа  по</w:t>
      </w:r>
      <w:r>
        <w:rPr>
          <w:rFonts w:ascii="Times New Roman" w:hAnsi="Times New Roman"/>
        </w:rPr>
        <w:t xml:space="preserve"> предмету «Математика» для учащихся 6</w:t>
      </w:r>
      <w:r w:rsidRPr="00404C55">
        <w:rPr>
          <w:rFonts w:ascii="Times New Roman" w:hAnsi="Times New Roman"/>
        </w:rPr>
        <w:t xml:space="preserve"> класса </w:t>
      </w:r>
      <w:r>
        <w:rPr>
          <w:rFonts w:ascii="Times New Roman" w:hAnsi="Times New Roman"/>
        </w:rPr>
        <w:t>разработана на основе Приказа Министерства образования и науки Российской Федерации от 17.12.2010 года № 1897 «Об утверждении Федерального государственного образовательного стандарта основного общего образования»(в редакции от 31.12.2015 года); ООП ООО МАОУ «</w:t>
      </w:r>
      <w:proofErr w:type="spellStart"/>
      <w:r>
        <w:rPr>
          <w:rFonts w:ascii="Times New Roman" w:hAnsi="Times New Roman"/>
        </w:rPr>
        <w:t>Прииртышская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СОШ»;авторской</w:t>
      </w:r>
      <w:proofErr w:type="spellEnd"/>
      <w:r>
        <w:rPr>
          <w:rFonts w:ascii="Times New Roman" w:hAnsi="Times New Roman"/>
        </w:rPr>
        <w:t xml:space="preserve"> </w:t>
      </w:r>
      <w:r w:rsidRPr="000460E8">
        <w:rPr>
          <w:rFonts w:ascii="Times New Roman" w:hAnsi="Times New Roman"/>
        </w:rPr>
        <w:t xml:space="preserve">примерной программой к завершенной предметной линии учебников по математике для </w:t>
      </w:r>
      <w:r>
        <w:rPr>
          <w:rFonts w:ascii="Times New Roman" w:hAnsi="Times New Roman"/>
        </w:rPr>
        <w:t>6</w:t>
      </w:r>
      <w:r w:rsidRPr="000460E8">
        <w:rPr>
          <w:rFonts w:ascii="Times New Roman" w:hAnsi="Times New Roman"/>
        </w:rPr>
        <w:t xml:space="preserve"> класса под редакцией Н.Я. </w:t>
      </w:r>
      <w:proofErr w:type="spellStart"/>
      <w:r w:rsidRPr="000460E8">
        <w:rPr>
          <w:rFonts w:ascii="Times New Roman" w:hAnsi="Times New Roman"/>
        </w:rPr>
        <w:t>Виленкина</w:t>
      </w:r>
      <w:proofErr w:type="spellEnd"/>
      <w:r w:rsidRPr="000460E8">
        <w:rPr>
          <w:rFonts w:ascii="Times New Roman" w:hAnsi="Times New Roman"/>
        </w:rPr>
        <w:t xml:space="preserve">, В.И. Жохова, А.С. </w:t>
      </w:r>
      <w:proofErr w:type="spellStart"/>
      <w:r w:rsidRPr="000460E8">
        <w:rPr>
          <w:rFonts w:ascii="Times New Roman" w:hAnsi="Times New Roman"/>
        </w:rPr>
        <w:t>Чеснокова</w:t>
      </w:r>
      <w:proofErr w:type="spellEnd"/>
      <w:r w:rsidRPr="000460E8">
        <w:rPr>
          <w:rFonts w:ascii="Times New Roman" w:hAnsi="Times New Roman"/>
        </w:rPr>
        <w:t xml:space="preserve">, С.И. </w:t>
      </w:r>
      <w:proofErr w:type="spellStart"/>
      <w:r w:rsidRPr="000460E8">
        <w:rPr>
          <w:rFonts w:ascii="Times New Roman" w:hAnsi="Times New Roman"/>
        </w:rPr>
        <w:t>Шварцбурда</w:t>
      </w:r>
      <w:proofErr w:type="spellEnd"/>
      <w:r w:rsidRPr="000460E8">
        <w:rPr>
          <w:rFonts w:ascii="Times New Roman" w:hAnsi="Times New Roman"/>
        </w:rPr>
        <w:t xml:space="preserve"> – М., Мнемозина, </w:t>
      </w:r>
      <w:smartTag w:uri="urn:schemas-microsoft-com:office:smarttags" w:element="metricconverter">
        <w:smartTagPr>
          <w:attr w:name="ProductID" w:val="2014 г"/>
        </w:smartTagPr>
        <w:r w:rsidRPr="000460E8">
          <w:rPr>
            <w:rFonts w:ascii="Times New Roman" w:hAnsi="Times New Roman"/>
          </w:rPr>
          <w:t>201</w:t>
        </w:r>
        <w:r>
          <w:rPr>
            <w:rFonts w:ascii="Times New Roman" w:hAnsi="Times New Roman"/>
          </w:rPr>
          <w:t>4</w:t>
        </w:r>
        <w:r w:rsidRPr="000460E8">
          <w:rPr>
            <w:rFonts w:ascii="Times New Roman" w:hAnsi="Times New Roman"/>
          </w:rPr>
          <w:t xml:space="preserve"> г</w:t>
        </w:r>
      </w:smartTag>
      <w:r w:rsidRPr="000460E8">
        <w:rPr>
          <w:rFonts w:ascii="Times New Roman" w:hAnsi="Times New Roman"/>
        </w:rPr>
        <w:t>.</w:t>
      </w:r>
    </w:p>
    <w:p w:rsidR="00F2448D" w:rsidRPr="008F5DE8" w:rsidRDefault="00F2448D" w:rsidP="00AF4685">
      <w:pPr>
        <w:pStyle w:val="a3"/>
        <w:ind w:firstLine="708"/>
        <w:jc w:val="both"/>
        <w:rPr>
          <w:b/>
        </w:rPr>
      </w:pPr>
      <w:r w:rsidRPr="000460E8">
        <w:rPr>
          <w:rFonts w:ascii="Times New Roman" w:eastAsia="Calibri" w:hAnsi="Times New Roman"/>
        </w:rPr>
        <w:t xml:space="preserve">На изучение предмета математика в </w:t>
      </w:r>
      <w:r>
        <w:rPr>
          <w:rFonts w:ascii="Times New Roman" w:eastAsia="Calibri" w:hAnsi="Times New Roman"/>
        </w:rPr>
        <w:t>6</w:t>
      </w:r>
      <w:r w:rsidRPr="000460E8">
        <w:rPr>
          <w:rFonts w:ascii="Times New Roman" w:eastAsia="Calibri" w:hAnsi="Times New Roman"/>
        </w:rPr>
        <w:t xml:space="preserve"> классе в учебном плане МАОУ «</w:t>
      </w:r>
      <w:proofErr w:type="spellStart"/>
      <w:r w:rsidRPr="000460E8">
        <w:rPr>
          <w:rFonts w:ascii="Times New Roman" w:eastAsia="Calibri" w:hAnsi="Times New Roman"/>
        </w:rPr>
        <w:t>Прииртышская</w:t>
      </w:r>
      <w:proofErr w:type="spellEnd"/>
      <w:r w:rsidRPr="000460E8">
        <w:rPr>
          <w:rFonts w:ascii="Times New Roman" w:eastAsia="Calibri" w:hAnsi="Times New Roman"/>
        </w:rPr>
        <w:t xml:space="preserve"> СОШ» </w:t>
      </w:r>
      <w:proofErr w:type="gramStart"/>
      <w:r w:rsidRPr="000460E8">
        <w:rPr>
          <w:rFonts w:ascii="Times New Roman" w:eastAsia="Calibri" w:hAnsi="Times New Roman"/>
        </w:rPr>
        <w:t>отводится  5</w:t>
      </w:r>
      <w:proofErr w:type="gramEnd"/>
      <w:r w:rsidRPr="000460E8">
        <w:rPr>
          <w:rFonts w:ascii="Times New Roman" w:eastAsia="Calibri" w:hAnsi="Times New Roman"/>
        </w:rPr>
        <w:t xml:space="preserve"> часов в неделю,  170 часов в год.</w:t>
      </w:r>
      <w:bookmarkStart w:id="0" w:name="_GoBack"/>
      <w:bookmarkEnd w:id="0"/>
    </w:p>
    <w:p w:rsidR="00AF4685" w:rsidRPr="008F5DE8" w:rsidRDefault="00AF4685" w:rsidP="00AF4685">
      <w:pPr>
        <w:shd w:val="clear" w:color="auto" w:fill="FFFFFF"/>
        <w:spacing w:line="360" w:lineRule="exact"/>
        <w:rPr>
          <w:b/>
        </w:rPr>
      </w:pPr>
      <w:r>
        <w:rPr>
          <w:b/>
        </w:rPr>
        <w:t>Тематическое</w:t>
      </w:r>
      <w:r w:rsidRPr="008F5DE8">
        <w:rPr>
          <w:b/>
        </w:rPr>
        <w:t xml:space="preserve"> план</w:t>
      </w:r>
      <w:r>
        <w:rPr>
          <w:b/>
        </w:rPr>
        <w:t>ирование</w:t>
      </w:r>
      <w:r w:rsidRPr="008F5DE8">
        <w:rPr>
          <w:b/>
        </w:rPr>
        <w:t xml:space="preserve"> </w:t>
      </w:r>
    </w:p>
    <w:tbl>
      <w:tblPr>
        <w:tblW w:w="151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992"/>
        <w:gridCol w:w="1559"/>
        <w:gridCol w:w="1276"/>
        <w:gridCol w:w="6521"/>
      </w:tblGrid>
      <w:tr w:rsidR="00AF4685" w:rsidRPr="008F5DE8" w:rsidTr="00AF4685">
        <w:trPr>
          <w:trHeight w:val="599"/>
          <w:jc w:val="center"/>
        </w:trPr>
        <w:tc>
          <w:tcPr>
            <w:tcW w:w="4815" w:type="dxa"/>
          </w:tcPr>
          <w:p w:rsidR="00AF4685" w:rsidRPr="008F5DE8" w:rsidRDefault="00AF4685" w:rsidP="0038799F">
            <w:pPr>
              <w:pStyle w:val="a5"/>
              <w:spacing w:line="320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8F5DE8">
              <w:rPr>
                <w:b/>
                <w:sz w:val="24"/>
                <w:szCs w:val="24"/>
              </w:rPr>
              <w:t>Основные разделы</w:t>
            </w:r>
          </w:p>
        </w:tc>
        <w:tc>
          <w:tcPr>
            <w:tcW w:w="992" w:type="dxa"/>
          </w:tcPr>
          <w:p w:rsidR="00AF4685" w:rsidRPr="008F5DE8" w:rsidRDefault="00AF4685" w:rsidP="0038799F">
            <w:pPr>
              <w:jc w:val="center"/>
              <w:rPr>
                <w:b/>
              </w:rPr>
            </w:pPr>
            <w:r w:rsidRPr="008F5DE8">
              <w:rPr>
                <w:b/>
              </w:rPr>
              <w:t>Количество часов</w:t>
            </w:r>
          </w:p>
        </w:tc>
        <w:tc>
          <w:tcPr>
            <w:tcW w:w="1559" w:type="dxa"/>
          </w:tcPr>
          <w:p w:rsidR="00AF4685" w:rsidRPr="008F5DE8" w:rsidRDefault="00AF4685" w:rsidP="0038799F">
            <w:pPr>
              <w:jc w:val="center"/>
              <w:rPr>
                <w:b/>
              </w:rPr>
            </w:pPr>
            <w:r w:rsidRPr="008F5DE8">
              <w:rPr>
                <w:b/>
              </w:rPr>
              <w:t>Количество часов в программе</w:t>
            </w:r>
          </w:p>
        </w:tc>
        <w:tc>
          <w:tcPr>
            <w:tcW w:w="1276" w:type="dxa"/>
            <w:shd w:val="clear" w:color="auto" w:fill="auto"/>
          </w:tcPr>
          <w:p w:rsidR="00AF4685" w:rsidRPr="000460E8" w:rsidRDefault="00AF4685" w:rsidP="0038799F">
            <w:pPr>
              <w:pStyle w:val="a5"/>
              <w:spacing w:line="320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8F5DE8">
              <w:rPr>
                <w:b/>
                <w:sz w:val="24"/>
                <w:szCs w:val="24"/>
              </w:rPr>
              <w:t>Количество контрольных работ</w:t>
            </w:r>
          </w:p>
        </w:tc>
        <w:tc>
          <w:tcPr>
            <w:tcW w:w="6521" w:type="dxa"/>
            <w:shd w:val="clear" w:color="auto" w:fill="auto"/>
          </w:tcPr>
          <w:p w:rsidR="00AF4685" w:rsidRPr="008A6FFF" w:rsidRDefault="00AF4685" w:rsidP="0038799F">
            <w:pPr>
              <w:pStyle w:val="a5"/>
              <w:shd w:val="clear" w:color="auto" w:fill="FFFFFF"/>
              <w:spacing w:line="320" w:lineRule="exact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  <w:r w:rsidRPr="008A6FFF">
              <w:rPr>
                <w:b/>
                <w:color w:val="000000"/>
                <w:sz w:val="24"/>
                <w:szCs w:val="24"/>
              </w:rPr>
              <w:t>Основные виды деятельности</w:t>
            </w:r>
          </w:p>
        </w:tc>
      </w:tr>
      <w:tr w:rsidR="00AF4685" w:rsidRPr="008F5DE8" w:rsidTr="00AF4685">
        <w:trPr>
          <w:trHeight w:val="70"/>
          <w:jc w:val="center"/>
        </w:trPr>
        <w:tc>
          <w:tcPr>
            <w:tcW w:w="4815" w:type="dxa"/>
          </w:tcPr>
          <w:p w:rsidR="00AF4685" w:rsidRPr="00161AEB" w:rsidRDefault="00AF4685" w:rsidP="0038799F">
            <w:pPr>
              <w:pStyle w:val="a3"/>
              <w:rPr>
                <w:rFonts w:ascii="Times New Roman" w:hAnsi="Times New Roman"/>
              </w:rPr>
            </w:pPr>
            <w:r w:rsidRPr="00161AEB">
              <w:rPr>
                <w:rFonts w:ascii="Times New Roman" w:hAnsi="Times New Roman"/>
              </w:rPr>
              <w:t>Делимость чисел</w:t>
            </w:r>
          </w:p>
        </w:tc>
        <w:tc>
          <w:tcPr>
            <w:tcW w:w="992" w:type="dxa"/>
            <w:shd w:val="clear" w:color="auto" w:fill="auto"/>
          </w:tcPr>
          <w:p w:rsidR="00AF4685" w:rsidRPr="00161AEB" w:rsidRDefault="00AF4685" w:rsidP="0038799F">
            <w:pPr>
              <w:pStyle w:val="a3"/>
              <w:rPr>
                <w:rFonts w:ascii="Times New Roman" w:hAnsi="Times New Roman"/>
                <w:bCs/>
              </w:rPr>
            </w:pPr>
            <w:r w:rsidRPr="00161AEB"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:rsidR="00AF4685" w:rsidRPr="00161AEB" w:rsidRDefault="00AF4685" w:rsidP="0038799F">
            <w:pPr>
              <w:pStyle w:val="a3"/>
              <w:rPr>
                <w:rFonts w:ascii="Times New Roman" w:hAnsi="Times New Roman"/>
              </w:rPr>
            </w:pPr>
            <w:r w:rsidRPr="00161AEB"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AF4685" w:rsidRPr="00161AEB" w:rsidRDefault="00AF4685" w:rsidP="0038799F">
            <w:pPr>
              <w:pStyle w:val="a3"/>
              <w:rPr>
                <w:rFonts w:ascii="Times New Roman" w:hAnsi="Times New Roman"/>
              </w:rPr>
            </w:pPr>
            <w:r w:rsidRPr="00161AEB">
              <w:rPr>
                <w:rFonts w:ascii="Times New Roman" w:hAnsi="Times New Roman"/>
              </w:rPr>
              <w:t>1</w:t>
            </w:r>
          </w:p>
        </w:tc>
        <w:tc>
          <w:tcPr>
            <w:tcW w:w="6521" w:type="dxa"/>
            <w:vMerge w:val="restart"/>
            <w:shd w:val="clear" w:color="auto" w:fill="auto"/>
          </w:tcPr>
          <w:p w:rsidR="00AF4685" w:rsidRPr="00161AEB" w:rsidRDefault="00AF4685" w:rsidP="0038799F">
            <w:pPr>
              <w:pStyle w:val="a3"/>
              <w:rPr>
                <w:rFonts w:ascii="Times New Roman" w:hAnsi="Times New Roman"/>
              </w:rPr>
            </w:pPr>
            <w:r w:rsidRPr="00161AEB">
              <w:rPr>
                <w:rFonts w:ascii="Times New Roman" w:hAnsi="Times New Roman"/>
              </w:rPr>
              <w:t>Уметь оперировать на базовом уровне понятиями: натуральное число, целое число, обыкновенная дробь, десятичная дробь, смешанное число, рациональное число;</w:t>
            </w:r>
          </w:p>
          <w:p w:rsidR="00AF4685" w:rsidRPr="00161AEB" w:rsidRDefault="00AF4685" w:rsidP="0038799F">
            <w:pPr>
              <w:pStyle w:val="a3"/>
              <w:rPr>
                <w:rFonts w:ascii="Times New Roman" w:hAnsi="Times New Roman"/>
              </w:rPr>
            </w:pPr>
            <w:r w:rsidRPr="00161AEB">
              <w:rPr>
                <w:rFonts w:ascii="Times New Roman" w:hAnsi="Times New Roman"/>
              </w:rPr>
              <w:t>использовать свойства чисел и правила действий с рациональными числами при выполнении вычислений;</w:t>
            </w:r>
          </w:p>
          <w:p w:rsidR="00AF4685" w:rsidRPr="00161AEB" w:rsidRDefault="00AF4685" w:rsidP="0038799F">
            <w:pPr>
              <w:pStyle w:val="a3"/>
              <w:rPr>
                <w:rFonts w:ascii="Times New Roman" w:hAnsi="Times New Roman"/>
              </w:rPr>
            </w:pPr>
            <w:r w:rsidRPr="00161AEB">
              <w:rPr>
                <w:rFonts w:ascii="Times New Roman" w:hAnsi="Times New Roman"/>
              </w:rPr>
              <w:t>использовать признаки делимости на 2, 5, 3, 9, 10 при выполнении вычислений и решении несложных задач;</w:t>
            </w:r>
          </w:p>
          <w:p w:rsidR="00AF4685" w:rsidRPr="00161AEB" w:rsidRDefault="00AF4685" w:rsidP="0038799F">
            <w:pPr>
              <w:pStyle w:val="a3"/>
              <w:rPr>
                <w:rFonts w:ascii="Times New Roman" w:hAnsi="Times New Roman"/>
              </w:rPr>
            </w:pPr>
            <w:r w:rsidRPr="00161AEB">
              <w:rPr>
                <w:rFonts w:ascii="Times New Roman" w:hAnsi="Times New Roman"/>
              </w:rPr>
              <w:t>выполнять округление рациональных чисел в соответствии с правилами;</w:t>
            </w:r>
          </w:p>
          <w:p w:rsidR="00AF4685" w:rsidRPr="00161AEB" w:rsidRDefault="00AF4685" w:rsidP="0038799F">
            <w:pPr>
              <w:pStyle w:val="a3"/>
              <w:rPr>
                <w:rFonts w:ascii="Times New Roman" w:hAnsi="Times New Roman"/>
              </w:rPr>
            </w:pPr>
            <w:r w:rsidRPr="00161AEB">
              <w:rPr>
                <w:rFonts w:ascii="Times New Roman" w:hAnsi="Times New Roman"/>
              </w:rPr>
              <w:t>сравнивать рациональные числа</w:t>
            </w:r>
            <w:r w:rsidRPr="00161AEB">
              <w:rPr>
                <w:rFonts w:ascii="Times New Roman" w:hAnsi="Times New Roman"/>
                <w:b/>
              </w:rPr>
              <w:t>.</w:t>
            </w:r>
          </w:p>
          <w:p w:rsidR="00AF4685" w:rsidRPr="00161AEB" w:rsidRDefault="00AF4685" w:rsidP="0038799F">
            <w:pPr>
              <w:pStyle w:val="a3"/>
              <w:rPr>
                <w:rFonts w:ascii="Times New Roman" w:hAnsi="Times New Roman"/>
              </w:rPr>
            </w:pPr>
            <w:r w:rsidRPr="00161AEB">
              <w:rPr>
                <w:rFonts w:ascii="Times New Roman" w:hAnsi="Times New Roman"/>
              </w:rPr>
              <w:t>решать простые и сложные задачи разных типов, а также задачи повышенной трудности;</w:t>
            </w:r>
          </w:p>
          <w:p w:rsidR="00AF4685" w:rsidRPr="00161AEB" w:rsidRDefault="00AF4685" w:rsidP="0038799F">
            <w:pPr>
              <w:pStyle w:val="a3"/>
              <w:rPr>
                <w:rFonts w:ascii="Times New Roman" w:hAnsi="Times New Roman"/>
              </w:rPr>
            </w:pPr>
            <w:r w:rsidRPr="00161AEB">
              <w:rPr>
                <w:rFonts w:ascii="Times New Roman" w:hAnsi="Times New Roman"/>
              </w:rPr>
              <w:t>использовать разные краткие записи как модели текстов сложных задач для построения поисковой схемы и решения задач;</w:t>
            </w:r>
          </w:p>
          <w:p w:rsidR="00AF4685" w:rsidRPr="00161AEB" w:rsidRDefault="00AF4685" w:rsidP="0038799F">
            <w:pPr>
              <w:pStyle w:val="a3"/>
              <w:rPr>
                <w:rFonts w:ascii="Times New Roman" w:hAnsi="Times New Roman"/>
              </w:rPr>
            </w:pPr>
            <w:r w:rsidRPr="00161AEB">
              <w:rPr>
                <w:rFonts w:ascii="Times New Roman" w:hAnsi="Times New Roman"/>
              </w:rPr>
              <w:t>знать и применять оба способа поиска решения задач (от требования к условию и от условия к требованию);</w:t>
            </w:r>
          </w:p>
          <w:p w:rsidR="00AF4685" w:rsidRPr="00161AEB" w:rsidRDefault="00AF4685" w:rsidP="0038799F">
            <w:pPr>
              <w:pStyle w:val="a3"/>
              <w:rPr>
                <w:rFonts w:ascii="Times New Roman" w:hAnsi="Times New Roman"/>
              </w:rPr>
            </w:pPr>
            <w:r w:rsidRPr="00161AEB">
              <w:rPr>
                <w:rFonts w:ascii="Times New Roman" w:hAnsi="Times New Roman"/>
              </w:rPr>
              <w:t>моделировать рассуждения при поиске решения задач с помощью граф-схемы;</w:t>
            </w:r>
          </w:p>
          <w:p w:rsidR="00AF4685" w:rsidRPr="00161AEB" w:rsidRDefault="00AF4685" w:rsidP="0038799F">
            <w:pPr>
              <w:pStyle w:val="a3"/>
              <w:rPr>
                <w:rFonts w:ascii="Times New Roman" w:hAnsi="Times New Roman"/>
              </w:rPr>
            </w:pPr>
            <w:r w:rsidRPr="00161AEB">
              <w:rPr>
                <w:rFonts w:ascii="Times New Roman" w:hAnsi="Times New Roman"/>
              </w:rPr>
              <w:t>выделять этапы решения задачи и содержание каждого этапа</w:t>
            </w:r>
          </w:p>
          <w:p w:rsidR="00AF4685" w:rsidRPr="00161AEB" w:rsidRDefault="00AF4685" w:rsidP="0038799F">
            <w:pPr>
              <w:pStyle w:val="a3"/>
              <w:rPr>
                <w:rFonts w:ascii="Times New Roman" w:hAnsi="Times New Roman"/>
              </w:rPr>
            </w:pPr>
            <w:r w:rsidRPr="00161AEB">
              <w:rPr>
                <w:rFonts w:ascii="Times New Roman" w:hAnsi="Times New Roman"/>
              </w:rPr>
              <w:t>Строить координатную плоскость, точки в координатной плоскости.</w:t>
            </w:r>
          </w:p>
        </w:tc>
      </w:tr>
      <w:tr w:rsidR="00AF4685" w:rsidRPr="008F5DE8" w:rsidTr="00AF4685">
        <w:trPr>
          <w:trHeight w:val="70"/>
          <w:jc w:val="center"/>
        </w:trPr>
        <w:tc>
          <w:tcPr>
            <w:tcW w:w="4815" w:type="dxa"/>
          </w:tcPr>
          <w:p w:rsidR="00AF4685" w:rsidRPr="00161AEB" w:rsidRDefault="00AF4685" w:rsidP="0038799F">
            <w:pPr>
              <w:pStyle w:val="a3"/>
              <w:rPr>
                <w:rFonts w:ascii="Times New Roman" w:hAnsi="Times New Roman"/>
              </w:rPr>
            </w:pPr>
            <w:r w:rsidRPr="00161AEB">
              <w:rPr>
                <w:rFonts w:ascii="Times New Roman" w:hAnsi="Times New Roman"/>
              </w:rPr>
              <w:t>Сложение и вычитание дробей с разными знаменателями</w:t>
            </w:r>
          </w:p>
        </w:tc>
        <w:tc>
          <w:tcPr>
            <w:tcW w:w="992" w:type="dxa"/>
            <w:shd w:val="clear" w:color="auto" w:fill="auto"/>
          </w:tcPr>
          <w:p w:rsidR="00AF4685" w:rsidRPr="00161AEB" w:rsidRDefault="00AF4685" w:rsidP="0038799F">
            <w:pPr>
              <w:pStyle w:val="a3"/>
              <w:rPr>
                <w:rFonts w:ascii="Times New Roman" w:hAnsi="Times New Roman"/>
              </w:rPr>
            </w:pPr>
            <w:r w:rsidRPr="00161AEB">
              <w:rPr>
                <w:rFonts w:ascii="Times New Roman" w:hAnsi="Times New Roman"/>
              </w:rPr>
              <w:t>22</w:t>
            </w:r>
          </w:p>
        </w:tc>
        <w:tc>
          <w:tcPr>
            <w:tcW w:w="1559" w:type="dxa"/>
            <w:shd w:val="clear" w:color="auto" w:fill="auto"/>
          </w:tcPr>
          <w:p w:rsidR="00AF4685" w:rsidRPr="00161AEB" w:rsidRDefault="00AF4685" w:rsidP="0038799F">
            <w:pPr>
              <w:pStyle w:val="a3"/>
              <w:rPr>
                <w:rFonts w:ascii="Times New Roman" w:hAnsi="Times New Roman"/>
              </w:rPr>
            </w:pPr>
            <w:r w:rsidRPr="00161AEB">
              <w:rPr>
                <w:rFonts w:ascii="Times New Roman" w:hAnsi="Times New Roman"/>
              </w:rPr>
              <w:t>22</w:t>
            </w:r>
          </w:p>
        </w:tc>
        <w:tc>
          <w:tcPr>
            <w:tcW w:w="1276" w:type="dxa"/>
            <w:shd w:val="clear" w:color="auto" w:fill="auto"/>
          </w:tcPr>
          <w:p w:rsidR="00AF4685" w:rsidRPr="00161AEB" w:rsidRDefault="00AF4685" w:rsidP="0038799F">
            <w:pPr>
              <w:pStyle w:val="a3"/>
              <w:rPr>
                <w:rFonts w:ascii="Times New Roman" w:hAnsi="Times New Roman"/>
              </w:rPr>
            </w:pPr>
            <w:r w:rsidRPr="00161AEB">
              <w:rPr>
                <w:rFonts w:ascii="Times New Roman" w:hAnsi="Times New Roman"/>
              </w:rPr>
              <w:t>2</w:t>
            </w:r>
          </w:p>
        </w:tc>
        <w:tc>
          <w:tcPr>
            <w:tcW w:w="6521" w:type="dxa"/>
            <w:vMerge/>
            <w:shd w:val="clear" w:color="auto" w:fill="auto"/>
          </w:tcPr>
          <w:p w:rsidR="00AF4685" w:rsidRPr="00161AEB" w:rsidRDefault="00AF4685" w:rsidP="0038799F">
            <w:pPr>
              <w:pStyle w:val="a3"/>
              <w:rPr>
                <w:rFonts w:ascii="Times New Roman" w:hAnsi="Times New Roman"/>
              </w:rPr>
            </w:pPr>
          </w:p>
        </w:tc>
      </w:tr>
      <w:tr w:rsidR="00AF4685" w:rsidRPr="008F5DE8" w:rsidTr="00AF4685">
        <w:trPr>
          <w:trHeight w:val="70"/>
          <w:jc w:val="center"/>
        </w:trPr>
        <w:tc>
          <w:tcPr>
            <w:tcW w:w="4815" w:type="dxa"/>
          </w:tcPr>
          <w:p w:rsidR="00AF4685" w:rsidRPr="00161AEB" w:rsidRDefault="00AF4685" w:rsidP="0038799F">
            <w:pPr>
              <w:pStyle w:val="a3"/>
              <w:rPr>
                <w:rFonts w:ascii="Times New Roman" w:hAnsi="Times New Roman"/>
              </w:rPr>
            </w:pPr>
            <w:r w:rsidRPr="00161AEB">
              <w:rPr>
                <w:rFonts w:ascii="Times New Roman" w:hAnsi="Times New Roman"/>
              </w:rPr>
              <w:t>Умножение и деление обыкновенных дробей</w:t>
            </w:r>
          </w:p>
        </w:tc>
        <w:tc>
          <w:tcPr>
            <w:tcW w:w="992" w:type="dxa"/>
            <w:shd w:val="clear" w:color="auto" w:fill="auto"/>
          </w:tcPr>
          <w:p w:rsidR="00AF4685" w:rsidRPr="00161AEB" w:rsidRDefault="00AF4685" w:rsidP="0038799F">
            <w:pPr>
              <w:pStyle w:val="a3"/>
              <w:rPr>
                <w:rFonts w:ascii="Times New Roman" w:hAnsi="Times New Roman"/>
              </w:rPr>
            </w:pPr>
            <w:r w:rsidRPr="00161AEB">
              <w:rPr>
                <w:rFonts w:ascii="Times New Roman" w:hAnsi="Times New Roman"/>
              </w:rPr>
              <w:t>32</w:t>
            </w:r>
          </w:p>
        </w:tc>
        <w:tc>
          <w:tcPr>
            <w:tcW w:w="1559" w:type="dxa"/>
            <w:shd w:val="clear" w:color="auto" w:fill="auto"/>
          </w:tcPr>
          <w:p w:rsidR="00AF4685" w:rsidRPr="00161AEB" w:rsidRDefault="00AF4685" w:rsidP="0038799F">
            <w:pPr>
              <w:pStyle w:val="a3"/>
              <w:rPr>
                <w:rFonts w:ascii="Times New Roman" w:hAnsi="Times New Roman"/>
              </w:rPr>
            </w:pPr>
            <w:r w:rsidRPr="00161AEB">
              <w:rPr>
                <w:rFonts w:ascii="Times New Roman" w:hAnsi="Times New Roman"/>
              </w:rPr>
              <w:t>32</w:t>
            </w:r>
          </w:p>
        </w:tc>
        <w:tc>
          <w:tcPr>
            <w:tcW w:w="1276" w:type="dxa"/>
            <w:shd w:val="clear" w:color="auto" w:fill="auto"/>
          </w:tcPr>
          <w:p w:rsidR="00AF4685" w:rsidRPr="00161AEB" w:rsidRDefault="00AF4685" w:rsidP="0038799F">
            <w:pPr>
              <w:pStyle w:val="a3"/>
              <w:rPr>
                <w:rFonts w:ascii="Times New Roman" w:hAnsi="Times New Roman"/>
              </w:rPr>
            </w:pPr>
            <w:r w:rsidRPr="00161AEB">
              <w:rPr>
                <w:rFonts w:ascii="Times New Roman" w:hAnsi="Times New Roman"/>
              </w:rPr>
              <w:t>3</w:t>
            </w:r>
          </w:p>
        </w:tc>
        <w:tc>
          <w:tcPr>
            <w:tcW w:w="6521" w:type="dxa"/>
            <w:vMerge/>
            <w:shd w:val="clear" w:color="auto" w:fill="auto"/>
          </w:tcPr>
          <w:p w:rsidR="00AF4685" w:rsidRPr="00161AEB" w:rsidRDefault="00AF4685" w:rsidP="0038799F">
            <w:pPr>
              <w:pStyle w:val="a3"/>
              <w:rPr>
                <w:rFonts w:ascii="Times New Roman" w:hAnsi="Times New Roman"/>
              </w:rPr>
            </w:pPr>
          </w:p>
        </w:tc>
      </w:tr>
      <w:tr w:rsidR="00AF4685" w:rsidRPr="008F5DE8" w:rsidTr="00AF4685">
        <w:trPr>
          <w:trHeight w:val="70"/>
          <w:jc w:val="center"/>
        </w:trPr>
        <w:tc>
          <w:tcPr>
            <w:tcW w:w="4815" w:type="dxa"/>
          </w:tcPr>
          <w:p w:rsidR="00AF4685" w:rsidRPr="00161AEB" w:rsidRDefault="00AF4685" w:rsidP="0038799F">
            <w:pPr>
              <w:pStyle w:val="a3"/>
              <w:rPr>
                <w:rFonts w:ascii="Times New Roman" w:hAnsi="Times New Roman"/>
              </w:rPr>
            </w:pPr>
            <w:r w:rsidRPr="00161AEB">
              <w:rPr>
                <w:rFonts w:ascii="Times New Roman" w:hAnsi="Times New Roman"/>
              </w:rPr>
              <w:t>Отношения и пропорции</w:t>
            </w:r>
          </w:p>
        </w:tc>
        <w:tc>
          <w:tcPr>
            <w:tcW w:w="992" w:type="dxa"/>
            <w:shd w:val="clear" w:color="auto" w:fill="auto"/>
          </w:tcPr>
          <w:p w:rsidR="00AF4685" w:rsidRPr="00161AEB" w:rsidRDefault="00AF4685" w:rsidP="0038799F">
            <w:pPr>
              <w:pStyle w:val="a3"/>
              <w:rPr>
                <w:rFonts w:ascii="Times New Roman" w:hAnsi="Times New Roman"/>
              </w:rPr>
            </w:pPr>
            <w:r w:rsidRPr="00161AEB">
              <w:rPr>
                <w:rFonts w:ascii="Times New Roman" w:hAnsi="Times New Roman"/>
              </w:rPr>
              <w:t>19</w:t>
            </w:r>
          </w:p>
        </w:tc>
        <w:tc>
          <w:tcPr>
            <w:tcW w:w="1559" w:type="dxa"/>
            <w:shd w:val="clear" w:color="auto" w:fill="auto"/>
          </w:tcPr>
          <w:p w:rsidR="00AF4685" w:rsidRPr="00161AEB" w:rsidRDefault="00AF4685" w:rsidP="0038799F">
            <w:pPr>
              <w:pStyle w:val="a3"/>
              <w:rPr>
                <w:rFonts w:ascii="Times New Roman" w:hAnsi="Times New Roman"/>
              </w:rPr>
            </w:pPr>
            <w:r w:rsidRPr="00161AEB">
              <w:rPr>
                <w:rFonts w:ascii="Times New Roman" w:hAnsi="Times New Roman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AF4685" w:rsidRPr="00161AEB" w:rsidRDefault="00AF4685" w:rsidP="0038799F">
            <w:pPr>
              <w:pStyle w:val="a3"/>
              <w:rPr>
                <w:rFonts w:ascii="Times New Roman" w:hAnsi="Times New Roman"/>
              </w:rPr>
            </w:pPr>
            <w:r w:rsidRPr="00161AEB">
              <w:rPr>
                <w:rFonts w:ascii="Times New Roman" w:hAnsi="Times New Roman"/>
              </w:rPr>
              <w:t>2</w:t>
            </w:r>
          </w:p>
        </w:tc>
        <w:tc>
          <w:tcPr>
            <w:tcW w:w="6521" w:type="dxa"/>
            <w:vMerge/>
            <w:shd w:val="clear" w:color="auto" w:fill="auto"/>
          </w:tcPr>
          <w:p w:rsidR="00AF4685" w:rsidRPr="00161AEB" w:rsidRDefault="00AF4685" w:rsidP="0038799F">
            <w:pPr>
              <w:pStyle w:val="a3"/>
              <w:rPr>
                <w:rFonts w:ascii="Times New Roman" w:hAnsi="Times New Roman"/>
              </w:rPr>
            </w:pPr>
          </w:p>
        </w:tc>
      </w:tr>
      <w:tr w:rsidR="00AF4685" w:rsidRPr="008F5DE8" w:rsidTr="00AF4685">
        <w:trPr>
          <w:trHeight w:val="70"/>
          <w:jc w:val="center"/>
        </w:trPr>
        <w:tc>
          <w:tcPr>
            <w:tcW w:w="4815" w:type="dxa"/>
          </w:tcPr>
          <w:p w:rsidR="00AF4685" w:rsidRPr="00161AEB" w:rsidRDefault="00AF4685" w:rsidP="0038799F">
            <w:pPr>
              <w:pStyle w:val="a3"/>
              <w:rPr>
                <w:rFonts w:ascii="Times New Roman" w:hAnsi="Times New Roman"/>
              </w:rPr>
            </w:pPr>
            <w:r w:rsidRPr="00161AEB">
              <w:rPr>
                <w:rFonts w:ascii="Times New Roman" w:hAnsi="Times New Roman"/>
              </w:rPr>
              <w:t>Положительные и отрицательные числа</w:t>
            </w:r>
          </w:p>
        </w:tc>
        <w:tc>
          <w:tcPr>
            <w:tcW w:w="992" w:type="dxa"/>
            <w:shd w:val="clear" w:color="auto" w:fill="auto"/>
          </w:tcPr>
          <w:p w:rsidR="00AF4685" w:rsidRPr="00161AEB" w:rsidRDefault="00AF4685" w:rsidP="0038799F">
            <w:pPr>
              <w:pStyle w:val="a3"/>
              <w:rPr>
                <w:rFonts w:ascii="Times New Roman" w:hAnsi="Times New Roman"/>
                <w:bCs/>
              </w:rPr>
            </w:pPr>
            <w:r w:rsidRPr="00161AEB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:rsidR="00AF4685" w:rsidRPr="00161AEB" w:rsidRDefault="00AF4685" w:rsidP="0038799F">
            <w:pPr>
              <w:pStyle w:val="a3"/>
              <w:rPr>
                <w:rFonts w:ascii="Times New Roman" w:hAnsi="Times New Roman"/>
                <w:bCs/>
              </w:rPr>
            </w:pPr>
            <w:r w:rsidRPr="00161AEB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AF4685" w:rsidRPr="00161AEB" w:rsidRDefault="00AF4685" w:rsidP="0038799F">
            <w:pPr>
              <w:pStyle w:val="a3"/>
              <w:rPr>
                <w:rFonts w:ascii="Times New Roman" w:hAnsi="Times New Roman"/>
              </w:rPr>
            </w:pPr>
            <w:r w:rsidRPr="00161AEB">
              <w:rPr>
                <w:rFonts w:ascii="Times New Roman" w:hAnsi="Times New Roman"/>
              </w:rPr>
              <w:t>1</w:t>
            </w:r>
          </w:p>
        </w:tc>
        <w:tc>
          <w:tcPr>
            <w:tcW w:w="6521" w:type="dxa"/>
            <w:vMerge/>
            <w:shd w:val="clear" w:color="auto" w:fill="auto"/>
          </w:tcPr>
          <w:p w:rsidR="00AF4685" w:rsidRPr="00161AEB" w:rsidRDefault="00AF4685" w:rsidP="0038799F">
            <w:pPr>
              <w:pStyle w:val="a3"/>
              <w:rPr>
                <w:rFonts w:ascii="Times New Roman" w:hAnsi="Times New Roman"/>
              </w:rPr>
            </w:pPr>
          </w:p>
        </w:tc>
      </w:tr>
      <w:tr w:rsidR="00AF4685" w:rsidRPr="008F5DE8" w:rsidTr="00AF4685">
        <w:trPr>
          <w:trHeight w:val="202"/>
          <w:jc w:val="center"/>
        </w:trPr>
        <w:tc>
          <w:tcPr>
            <w:tcW w:w="4815" w:type="dxa"/>
          </w:tcPr>
          <w:p w:rsidR="00AF4685" w:rsidRPr="00161AEB" w:rsidRDefault="00AF4685" w:rsidP="0038799F">
            <w:pPr>
              <w:pStyle w:val="a3"/>
              <w:rPr>
                <w:rFonts w:ascii="Times New Roman" w:hAnsi="Times New Roman"/>
              </w:rPr>
            </w:pPr>
            <w:r w:rsidRPr="00161AEB">
              <w:rPr>
                <w:rFonts w:ascii="Times New Roman" w:hAnsi="Times New Roman"/>
              </w:rPr>
              <w:t>Сложение и вычитание положительных и отрицательных чисел</w:t>
            </w:r>
          </w:p>
        </w:tc>
        <w:tc>
          <w:tcPr>
            <w:tcW w:w="992" w:type="dxa"/>
            <w:shd w:val="clear" w:color="auto" w:fill="auto"/>
          </w:tcPr>
          <w:p w:rsidR="00AF4685" w:rsidRPr="00161AEB" w:rsidRDefault="00AF4685" w:rsidP="0038799F">
            <w:pPr>
              <w:pStyle w:val="a3"/>
              <w:rPr>
                <w:rFonts w:ascii="Times New Roman" w:hAnsi="Times New Roman"/>
              </w:rPr>
            </w:pPr>
            <w:r w:rsidRPr="00161AEB">
              <w:rPr>
                <w:rFonts w:ascii="Times New Roman" w:hAnsi="Times New Roman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AF4685" w:rsidRPr="00161AEB" w:rsidRDefault="00AF4685" w:rsidP="0038799F">
            <w:pPr>
              <w:pStyle w:val="a3"/>
              <w:rPr>
                <w:rFonts w:ascii="Times New Roman" w:hAnsi="Times New Roman"/>
              </w:rPr>
            </w:pPr>
            <w:r w:rsidRPr="00161AEB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AF4685" w:rsidRPr="00161AEB" w:rsidRDefault="00AF4685" w:rsidP="0038799F">
            <w:pPr>
              <w:pStyle w:val="a3"/>
              <w:rPr>
                <w:rFonts w:ascii="Times New Roman" w:hAnsi="Times New Roman"/>
              </w:rPr>
            </w:pPr>
            <w:r w:rsidRPr="00161AEB">
              <w:rPr>
                <w:rFonts w:ascii="Times New Roman" w:hAnsi="Times New Roman"/>
              </w:rPr>
              <w:t>1</w:t>
            </w:r>
          </w:p>
        </w:tc>
        <w:tc>
          <w:tcPr>
            <w:tcW w:w="6521" w:type="dxa"/>
            <w:vMerge/>
            <w:shd w:val="clear" w:color="auto" w:fill="auto"/>
          </w:tcPr>
          <w:p w:rsidR="00AF4685" w:rsidRPr="00161AEB" w:rsidRDefault="00AF4685" w:rsidP="0038799F">
            <w:pPr>
              <w:pStyle w:val="a3"/>
              <w:rPr>
                <w:rFonts w:ascii="Times New Roman" w:hAnsi="Times New Roman"/>
              </w:rPr>
            </w:pPr>
          </w:p>
        </w:tc>
      </w:tr>
      <w:tr w:rsidR="00AF4685" w:rsidRPr="008F5DE8" w:rsidTr="00AF4685">
        <w:trPr>
          <w:trHeight w:val="70"/>
          <w:jc w:val="center"/>
        </w:trPr>
        <w:tc>
          <w:tcPr>
            <w:tcW w:w="4815" w:type="dxa"/>
          </w:tcPr>
          <w:p w:rsidR="00AF4685" w:rsidRPr="00161AEB" w:rsidRDefault="00AF4685" w:rsidP="0038799F">
            <w:pPr>
              <w:pStyle w:val="a3"/>
              <w:rPr>
                <w:rFonts w:ascii="Times New Roman" w:hAnsi="Times New Roman"/>
              </w:rPr>
            </w:pPr>
            <w:r w:rsidRPr="00161AEB">
              <w:rPr>
                <w:rFonts w:ascii="Times New Roman" w:hAnsi="Times New Roman"/>
              </w:rPr>
              <w:t>Умножение и деление положительных и отрицательных чисел</w:t>
            </w:r>
          </w:p>
        </w:tc>
        <w:tc>
          <w:tcPr>
            <w:tcW w:w="992" w:type="dxa"/>
            <w:shd w:val="clear" w:color="auto" w:fill="auto"/>
          </w:tcPr>
          <w:p w:rsidR="00AF4685" w:rsidRPr="00161AEB" w:rsidRDefault="00AF4685" w:rsidP="0038799F">
            <w:pPr>
              <w:pStyle w:val="a3"/>
              <w:rPr>
                <w:rFonts w:ascii="Times New Roman" w:hAnsi="Times New Roman"/>
              </w:rPr>
            </w:pPr>
            <w:r w:rsidRPr="00161AEB">
              <w:rPr>
                <w:rFonts w:ascii="Times New Roman" w:hAnsi="Times New Roman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:rsidR="00AF4685" w:rsidRPr="00161AEB" w:rsidRDefault="00AF4685" w:rsidP="0038799F">
            <w:pPr>
              <w:pStyle w:val="a3"/>
              <w:rPr>
                <w:rFonts w:ascii="Times New Roman" w:hAnsi="Times New Roman"/>
              </w:rPr>
            </w:pPr>
            <w:r w:rsidRPr="00161AEB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AF4685" w:rsidRPr="00161AEB" w:rsidRDefault="00AF4685" w:rsidP="0038799F">
            <w:pPr>
              <w:pStyle w:val="a3"/>
              <w:rPr>
                <w:rFonts w:ascii="Times New Roman" w:hAnsi="Times New Roman"/>
              </w:rPr>
            </w:pPr>
            <w:r w:rsidRPr="00161AEB">
              <w:rPr>
                <w:rFonts w:ascii="Times New Roman" w:hAnsi="Times New Roman"/>
              </w:rPr>
              <w:t>1</w:t>
            </w:r>
          </w:p>
        </w:tc>
        <w:tc>
          <w:tcPr>
            <w:tcW w:w="6521" w:type="dxa"/>
            <w:vMerge/>
            <w:shd w:val="clear" w:color="auto" w:fill="auto"/>
          </w:tcPr>
          <w:p w:rsidR="00AF4685" w:rsidRPr="00161AEB" w:rsidRDefault="00AF4685" w:rsidP="0038799F">
            <w:pPr>
              <w:pStyle w:val="a3"/>
              <w:rPr>
                <w:rFonts w:ascii="Times New Roman" w:hAnsi="Times New Roman"/>
              </w:rPr>
            </w:pPr>
          </w:p>
        </w:tc>
      </w:tr>
      <w:tr w:rsidR="00AF4685" w:rsidRPr="008F5DE8" w:rsidTr="00AF4685">
        <w:trPr>
          <w:trHeight w:val="70"/>
          <w:jc w:val="center"/>
        </w:trPr>
        <w:tc>
          <w:tcPr>
            <w:tcW w:w="4815" w:type="dxa"/>
          </w:tcPr>
          <w:p w:rsidR="00AF4685" w:rsidRPr="00161AEB" w:rsidRDefault="00AF4685" w:rsidP="0038799F">
            <w:pPr>
              <w:pStyle w:val="a3"/>
              <w:rPr>
                <w:rFonts w:ascii="Times New Roman" w:hAnsi="Times New Roman"/>
              </w:rPr>
            </w:pPr>
            <w:r w:rsidRPr="00161AEB">
              <w:rPr>
                <w:rFonts w:ascii="Times New Roman" w:hAnsi="Times New Roman"/>
              </w:rPr>
              <w:t>Решение уравнений</w:t>
            </w:r>
          </w:p>
        </w:tc>
        <w:tc>
          <w:tcPr>
            <w:tcW w:w="992" w:type="dxa"/>
            <w:shd w:val="clear" w:color="auto" w:fill="auto"/>
          </w:tcPr>
          <w:p w:rsidR="00AF4685" w:rsidRPr="00161AEB" w:rsidRDefault="00AF4685" w:rsidP="0038799F">
            <w:pPr>
              <w:pStyle w:val="a3"/>
              <w:rPr>
                <w:rFonts w:ascii="Times New Roman" w:hAnsi="Times New Roman"/>
              </w:rPr>
            </w:pPr>
            <w:r w:rsidRPr="00161AEB">
              <w:rPr>
                <w:rFonts w:ascii="Times New Roman" w:hAnsi="Times New Roman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:rsidR="00AF4685" w:rsidRPr="00161AEB" w:rsidRDefault="00AF4685" w:rsidP="0038799F">
            <w:pPr>
              <w:pStyle w:val="a3"/>
              <w:rPr>
                <w:rFonts w:ascii="Times New Roman" w:hAnsi="Times New Roman"/>
              </w:rPr>
            </w:pPr>
            <w:r w:rsidRPr="00161AEB">
              <w:rPr>
                <w:rFonts w:ascii="Times New Roman" w:hAnsi="Times New Roman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AF4685" w:rsidRPr="00161AEB" w:rsidRDefault="00AF4685" w:rsidP="0038799F">
            <w:pPr>
              <w:pStyle w:val="a3"/>
              <w:rPr>
                <w:rFonts w:ascii="Times New Roman" w:hAnsi="Times New Roman"/>
              </w:rPr>
            </w:pPr>
            <w:r w:rsidRPr="00161AEB">
              <w:rPr>
                <w:rFonts w:ascii="Times New Roman" w:hAnsi="Times New Roman"/>
              </w:rPr>
              <w:t>2</w:t>
            </w:r>
          </w:p>
        </w:tc>
        <w:tc>
          <w:tcPr>
            <w:tcW w:w="6521" w:type="dxa"/>
            <w:vMerge/>
            <w:shd w:val="clear" w:color="auto" w:fill="auto"/>
          </w:tcPr>
          <w:p w:rsidR="00AF4685" w:rsidRPr="00161AEB" w:rsidRDefault="00AF4685" w:rsidP="0038799F">
            <w:pPr>
              <w:pStyle w:val="a3"/>
              <w:rPr>
                <w:rFonts w:ascii="Times New Roman" w:hAnsi="Times New Roman"/>
              </w:rPr>
            </w:pPr>
          </w:p>
        </w:tc>
      </w:tr>
      <w:tr w:rsidR="00AF4685" w:rsidRPr="008F5DE8" w:rsidTr="00AF4685">
        <w:trPr>
          <w:trHeight w:val="87"/>
          <w:jc w:val="center"/>
        </w:trPr>
        <w:tc>
          <w:tcPr>
            <w:tcW w:w="4815" w:type="dxa"/>
          </w:tcPr>
          <w:p w:rsidR="00AF4685" w:rsidRPr="00161AEB" w:rsidRDefault="00AF4685" w:rsidP="0038799F">
            <w:pPr>
              <w:pStyle w:val="a3"/>
              <w:rPr>
                <w:rFonts w:ascii="Times New Roman" w:hAnsi="Times New Roman"/>
              </w:rPr>
            </w:pPr>
            <w:r w:rsidRPr="00161AEB">
              <w:rPr>
                <w:rFonts w:ascii="Times New Roman" w:hAnsi="Times New Roman"/>
              </w:rPr>
              <w:t>Координаты на плоскости</w:t>
            </w:r>
          </w:p>
        </w:tc>
        <w:tc>
          <w:tcPr>
            <w:tcW w:w="992" w:type="dxa"/>
            <w:shd w:val="clear" w:color="auto" w:fill="auto"/>
          </w:tcPr>
          <w:p w:rsidR="00AF4685" w:rsidRPr="00161AEB" w:rsidRDefault="00AF4685" w:rsidP="0038799F">
            <w:pPr>
              <w:pStyle w:val="a3"/>
              <w:rPr>
                <w:rFonts w:ascii="Times New Roman" w:hAnsi="Times New Roman"/>
              </w:rPr>
            </w:pPr>
            <w:r w:rsidRPr="00161AEB">
              <w:rPr>
                <w:rFonts w:ascii="Times New Roman" w:hAnsi="Times New Roman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:rsidR="00AF4685" w:rsidRPr="00161AEB" w:rsidRDefault="00AF4685" w:rsidP="0038799F">
            <w:pPr>
              <w:pStyle w:val="a3"/>
              <w:rPr>
                <w:rFonts w:ascii="Times New Roman" w:hAnsi="Times New Roman"/>
              </w:rPr>
            </w:pPr>
            <w:r w:rsidRPr="00161AEB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AF4685" w:rsidRPr="00161AEB" w:rsidRDefault="00AF4685" w:rsidP="0038799F">
            <w:pPr>
              <w:pStyle w:val="a3"/>
              <w:rPr>
                <w:rFonts w:ascii="Times New Roman" w:hAnsi="Times New Roman"/>
              </w:rPr>
            </w:pPr>
            <w:r w:rsidRPr="00161AEB">
              <w:rPr>
                <w:rFonts w:ascii="Times New Roman" w:hAnsi="Times New Roman"/>
              </w:rPr>
              <w:t>1</w:t>
            </w:r>
          </w:p>
        </w:tc>
        <w:tc>
          <w:tcPr>
            <w:tcW w:w="6521" w:type="dxa"/>
            <w:vMerge/>
            <w:shd w:val="clear" w:color="auto" w:fill="auto"/>
          </w:tcPr>
          <w:p w:rsidR="00AF4685" w:rsidRPr="00161AEB" w:rsidRDefault="00AF4685" w:rsidP="0038799F">
            <w:pPr>
              <w:pStyle w:val="a3"/>
              <w:rPr>
                <w:rFonts w:ascii="Times New Roman" w:hAnsi="Times New Roman"/>
              </w:rPr>
            </w:pPr>
          </w:p>
        </w:tc>
      </w:tr>
      <w:tr w:rsidR="00AF4685" w:rsidRPr="008F5DE8" w:rsidTr="00AF4685">
        <w:trPr>
          <w:trHeight w:val="70"/>
          <w:jc w:val="center"/>
        </w:trPr>
        <w:tc>
          <w:tcPr>
            <w:tcW w:w="4815" w:type="dxa"/>
          </w:tcPr>
          <w:p w:rsidR="00AF4685" w:rsidRPr="00161AEB" w:rsidRDefault="00AF4685" w:rsidP="0038799F">
            <w:pPr>
              <w:pStyle w:val="a3"/>
              <w:rPr>
                <w:rFonts w:ascii="Times New Roman" w:hAnsi="Times New Roman"/>
                <w:b/>
              </w:rPr>
            </w:pPr>
            <w:r w:rsidRPr="00161AEB">
              <w:rPr>
                <w:rFonts w:ascii="Times New Roman" w:hAnsi="Times New Roman"/>
                <w:b/>
              </w:rPr>
              <w:t>Повторение. Решение задач</w:t>
            </w:r>
          </w:p>
        </w:tc>
        <w:tc>
          <w:tcPr>
            <w:tcW w:w="992" w:type="dxa"/>
            <w:shd w:val="clear" w:color="auto" w:fill="auto"/>
          </w:tcPr>
          <w:p w:rsidR="00AF4685" w:rsidRPr="00161AEB" w:rsidRDefault="00AF4685" w:rsidP="0038799F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161AEB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:rsidR="00AF4685" w:rsidRPr="00161AEB" w:rsidRDefault="00AF4685" w:rsidP="0038799F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161AEB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AF4685" w:rsidRPr="00161AEB" w:rsidRDefault="00AF4685" w:rsidP="0038799F">
            <w:pPr>
              <w:pStyle w:val="a3"/>
              <w:rPr>
                <w:rFonts w:ascii="Times New Roman" w:hAnsi="Times New Roman"/>
              </w:rPr>
            </w:pPr>
            <w:r w:rsidRPr="00161AEB">
              <w:rPr>
                <w:rFonts w:ascii="Times New Roman" w:hAnsi="Times New Roman"/>
              </w:rPr>
              <w:t>1</w:t>
            </w:r>
          </w:p>
        </w:tc>
        <w:tc>
          <w:tcPr>
            <w:tcW w:w="6521" w:type="dxa"/>
            <w:vMerge/>
            <w:shd w:val="clear" w:color="auto" w:fill="auto"/>
          </w:tcPr>
          <w:p w:rsidR="00AF4685" w:rsidRPr="00161AEB" w:rsidRDefault="00AF4685" w:rsidP="0038799F">
            <w:pPr>
              <w:pStyle w:val="a3"/>
              <w:rPr>
                <w:rFonts w:ascii="Times New Roman" w:hAnsi="Times New Roman"/>
              </w:rPr>
            </w:pPr>
          </w:p>
        </w:tc>
      </w:tr>
      <w:tr w:rsidR="00AF4685" w:rsidRPr="008F5DE8" w:rsidTr="00AF4685">
        <w:trPr>
          <w:trHeight w:val="70"/>
          <w:jc w:val="center"/>
        </w:trPr>
        <w:tc>
          <w:tcPr>
            <w:tcW w:w="4815" w:type="dxa"/>
          </w:tcPr>
          <w:p w:rsidR="00AF4685" w:rsidRPr="00161AEB" w:rsidRDefault="00AF4685" w:rsidP="0038799F">
            <w:pPr>
              <w:pStyle w:val="a3"/>
              <w:jc w:val="right"/>
              <w:rPr>
                <w:rFonts w:ascii="Times New Roman" w:hAnsi="Times New Roman"/>
              </w:rPr>
            </w:pPr>
            <w:r w:rsidRPr="00161AEB">
              <w:rPr>
                <w:rFonts w:ascii="Times New Roman" w:hAnsi="Times New Roman"/>
              </w:rPr>
              <w:t>Итого за 1 четверть</w:t>
            </w:r>
          </w:p>
        </w:tc>
        <w:tc>
          <w:tcPr>
            <w:tcW w:w="992" w:type="dxa"/>
            <w:shd w:val="clear" w:color="auto" w:fill="auto"/>
          </w:tcPr>
          <w:p w:rsidR="00AF4685" w:rsidRPr="00161AEB" w:rsidRDefault="00AF4685" w:rsidP="0038799F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1559" w:type="dxa"/>
            <w:shd w:val="clear" w:color="auto" w:fill="auto"/>
          </w:tcPr>
          <w:p w:rsidR="00AF4685" w:rsidRPr="00161AEB" w:rsidRDefault="00AF4685" w:rsidP="0038799F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AF4685" w:rsidRPr="00161AEB" w:rsidRDefault="00AF4685" w:rsidP="0038799F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21" w:type="dxa"/>
            <w:shd w:val="clear" w:color="auto" w:fill="auto"/>
          </w:tcPr>
          <w:p w:rsidR="00AF4685" w:rsidRPr="00161AEB" w:rsidRDefault="00AF4685" w:rsidP="0038799F">
            <w:pPr>
              <w:pStyle w:val="a3"/>
              <w:rPr>
                <w:rFonts w:ascii="Times New Roman" w:hAnsi="Times New Roman"/>
              </w:rPr>
            </w:pPr>
          </w:p>
        </w:tc>
      </w:tr>
      <w:tr w:rsidR="00AF4685" w:rsidRPr="008F5DE8" w:rsidTr="00AF4685">
        <w:trPr>
          <w:trHeight w:val="70"/>
          <w:jc w:val="center"/>
        </w:trPr>
        <w:tc>
          <w:tcPr>
            <w:tcW w:w="4815" w:type="dxa"/>
          </w:tcPr>
          <w:p w:rsidR="00AF4685" w:rsidRPr="00161AEB" w:rsidRDefault="00AF4685" w:rsidP="0038799F">
            <w:pPr>
              <w:pStyle w:val="a3"/>
              <w:jc w:val="right"/>
              <w:rPr>
                <w:rFonts w:ascii="Times New Roman" w:hAnsi="Times New Roman"/>
              </w:rPr>
            </w:pPr>
            <w:r w:rsidRPr="00161AEB">
              <w:rPr>
                <w:rFonts w:ascii="Times New Roman" w:hAnsi="Times New Roman"/>
              </w:rPr>
              <w:t>Итого за 2 четверть</w:t>
            </w:r>
          </w:p>
        </w:tc>
        <w:tc>
          <w:tcPr>
            <w:tcW w:w="992" w:type="dxa"/>
            <w:shd w:val="clear" w:color="auto" w:fill="auto"/>
          </w:tcPr>
          <w:p w:rsidR="00AF4685" w:rsidRPr="00161AEB" w:rsidRDefault="00AF4685" w:rsidP="0038799F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1559" w:type="dxa"/>
            <w:shd w:val="clear" w:color="auto" w:fill="auto"/>
          </w:tcPr>
          <w:p w:rsidR="00AF4685" w:rsidRPr="00161AEB" w:rsidRDefault="00AF4685" w:rsidP="0038799F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AF4685" w:rsidRPr="00161AEB" w:rsidRDefault="00AF4685" w:rsidP="0038799F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21" w:type="dxa"/>
            <w:shd w:val="clear" w:color="auto" w:fill="auto"/>
          </w:tcPr>
          <w:p w:rsidR="00AF4685" w:rsidRPr="00161AEB" w:rsidRDefault="00AF4685" w:rsidP="0038799F">
            <w:pPr>
              <w:pStyle w:val="a3"/>
              <w:rPr>
                <w:rFonts w:ascii="Times New Roman" w:hAnsi="Times New Roman"/>
              </w:rPr>
            </w:pPr>
          </w:p>
        </w:tc>
      </w:tr>
      <w:tr w:rsidR="00AF4685" w:rsidRPr="008F5DE8" w:rsidTr="00AF4685">
        <w:trPr>
          <w:trHeight w:val="70"/>
          <w:jc w:val="center"/>
        </w:trPr>
        <w:tc>
          <w:tcPr>
            <w:tcW w:w="4815" w:type="dxa"/>
          </w:tcPr>
          <w:p w:rsidR="00AF4685" w:rsidRPr="00161AEB" w:rsidRDefault="00AF4685" w:rsidP="0038799F">
            <w:pPr>
              <w:pStyle w:val="a3"/>
              <w:jc w:val="right"/>
              <w:rPr>
                <w:rFonts w:ascii="Times New Roman" w:hAnsi="Times New Roman"/>
              </w:rPr>
            </w:pPr>
            <w:r w:rsidRPr="00161AEB">
              <w:rPr>
                <w:rFonts w:ascii="Times New Roman" w:hAnsi="Times New Roman"/>
              </w:rPr>
              <w:t>Итого за 3 четверть</w:t>
            </w:r>
          </w:p>
        </w:tc>
        <w:tc>
          <w:tcPr>
            <w:tcW w:w="992" w:type="dxa"/>
            <w:shd w:val="clear" w:color="auto" w:fill="auto"/>
          </w:tcPr>
          <w:p w:rsidR="00AF4685" w:rsidRPr="00161AEB" w:rsidRDefault="00AF4685" w:rsidP="0038799F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161AEB"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AF4685" w:rsidRPr="00161AEB" w:rsidRDefault="00AF4685" w:rsidP="0038799F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AF4685" w:rsidRPr="00161AEB" w:rsidRDefault="00AF4685" w:rsidP="0038799F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21" w:type="dxa"/>
            <w:shd w:val="clear" w:color="auto" w:fill="auto"/>
          </w:tcPr>
          <w:p w:rsidR="00AF4685" w:rsidRPr="00161AEB" w:rsidRDefault="00AF4685" w:rsidP="0038799F">
            <w:pPr>
              <w:pStyle w:val="a3"/>
              <w:rPr>
                <w:rFonts w:ascii="Times New Roman" w:hAnsi="Times New Roman"/>
              </w:rPr>
            </w:pPr>
          </w:p>
        </w:tc>
      </w:tr>
      <w:tr w:rsidR="00AF4685" w:rsidRPr="008F5DE8" w:rsidTr="00AF4685">
        <w:trPr>
          <w:trHeight w:val="70"/>
          <w:jc w:val="center"/>
        </w:trPr>
        <w:tc>
          <w:tcPr>
            <w:tcW w:w="4815" w:type="dxa"/>
          </w:tcPr>
          <w:p w:rsidR="00AF4685" w:rsidRPr="00161AEB" w:rsidRDefault="00AF4685" w:rsidP="0038799F">
            <w:pPr>
              <w:pStyle w:val="a3"/>
              <w:jc w:val="right"/>
              <w:rPr>
                <w:rFonts w:ascii="Times New Roman" w:hAnsi="Times New Roman"/>
              </w:rPr>
            </w:pPr>
            <w:r w:rsidRPr="00161AEB">
              <w:rPr>
                <w:rFonts w:ascii="Times New Roman" w:hAnsi="Times New Roman"/>
              </w:rPr>
              <w:t>Итого за 4 четверть</w:t>
            </w:r>
          </w:p>
        </w:tc>
        <w:tc>
          <w:tcPr>
            <w:tcW w:w="992" w:type="dxa"/>
            <w:shd w:val="clear" w:color="auto" w:fill="auto"/>
          </w:tcPr>
          <w:p w:rsidR="00AF4685" w:rsidRPr="00161AEB" w:rsidRDefault="00AF4685" w:rsidP="0038799F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161AEB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1559" w:type="dxa"/>
            <w:shd w:val="clear" w:color="auto" w:fill="auto"/>
          </w:tcPr>
          <w:p w:rsidR="00AF4685" w:rsidRPr="00161AEB" w:rsidRDefault="00AF4685" w:rsidP="0038799F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AF4685" w:rsidRPr="00161AEB" w:rsidRDefault="00AF4685" w:rsidP="0038799F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21" w:type="dxa"/>
            <w:shd w:val="clear" w:color="auto" w:fill="auto"/>
          </w:tcPr>
          <w:p w:rsidR="00AF4685" w:rsidRPr="00161AEB" w:rsidRDefault="00AF4685" w:rsidP="0038799F">
            <w:pPr>
              <w:pStyle w:val="a3"/>
              <w:rPr>
                <w:rFonts w:ascii="Times New Roman" w:hAnsi="Times New Roman"/>
              </w:rPr>
            </w:pPr>
          </w:p>
        </w:tc>
      </w:tr>
      <w:tr w:rsidR="00AF4685" w:rsidRPr="008F5DE8" w:rsidTr="00AF4685">
        <w:trPr>
          <w:trHeight w:val="70"/>
          <w:jc w:val="center"/>
        </w:trPr>
        <w:tc>
          <w:tcPr>
            <w:tcW w:w="4815" w:type="dxa"/>
          </w:tcPr>
          <w:p w:rsidR="00AF4685" w:rsidRPr="00161AEB" w:rsidRDefault="00AF4685" w:rsidP="0038799F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 w:rsidRPr="00161AEB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AF4685" w:rsidRPr="00161AEB" w:rsidRDefault="00AF4685" w:rsidP="0038799F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161AEB">
              <w:rPr>
                <w:rFonts w:ascii="Times New Roman" w:hAnsi="Times New Roman"/>
                <w:b/>
              </w:rPr>
              <w:t>170</w:t>
            </w:r>
          </w:p>
        </w:tc>
        <w:tc>
          <w:tcPr>
            <w:tcW w:w="1559" w:type="dxa"/>
            <w:shd w:val="clear" w:color="auto" w:fill="auto"/>
          </w:tcPr>
          <w:p w:rsidR="00AF4685" w:rsidRPr="00161AEB" w:rsidRDefault="00AF4685" w:rsidP="0038799F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170</w:t>
            </w:r>
          </w:p>
        </w:tc>
        <w:tc>
          <w:tcPr>
            <w:tcW w:w="1276" w:type="dxa"/>
            <w:shd w:val="clear" w:color="auto" w:fill="auto"/>
          </w:tcPr>
          <w:p w:rsidR="00AF4685" w:rsidRPr="00161AEB" w:rsidRDefault="00AF4685" w:rsidP="0038799F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6521" w:type="dxa"/>
            <w:shd w:val="clear" w:color="auto" w:fill="auto"/>
          </w:tcPr>
          <w:p w:rsidR="00AF4685" w:rsidRPr="00161AEB" w:rsidRDefault="00AF4685" w:rsidP="0038799F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AF4685" w:rsidRPr="008F5DE8" w:rsidRDefault="00AF4685" w:rsidP="00AF4685">
      <w:pPr>
        <w:pStyle w:val="a5"/>
        <w:shd w:val="clear" w:color="auto" w:fill="FFFFFF"/>
        <w:spacing w:line="320" w:lineRule="exact"/>
        <w:ind w:left="0" w:firstLine="709"/>
        <w:jc w:val="both"/>
        <w:rPr>
          <w:b/>
          <w:sz w:val="24"/>
          <w:szCs w:val="24"/>
        </w:rPr>
      </w:pPr>
    </w:p>
    <w:p w:rsidR="00D35497" w:rsidRDefault="00AF4685"/>
    <w:sectPr w:rsidR="00D35497" w:rsidSect="00AF468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BD7"/>
    <w:rsid w:val="001413CC"/>
    <w:rsid w:val="004E4BD7"/>
    <w:rsid w:val="00AF4685"/>
    <w:rsid w:val="00C728FE"/>
    <w:rsid w:val="00F2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F7A9CF-9B8D-41A5-B9A9-57C8E7F8E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244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F2448D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AF468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Журавлёва</dc:creator>
  <cp:keywords/>
  <dc:description/>
  <cp:lastModifiedBy>Ирина Журавлёва</cp:lastModifiedBy>
  <cp:revision>2</cp:revision>
  <dcterms:created xsi:type="dcterms:W3CDTF">2019-11-29T13:29:00Z</dcterms:created>
  <dcterms:modified xsi:type="dcterms:W3CDTF">2019-11-29T13:29:00Z</dcterms:modified>
</cp:coreProperties>
</file>