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64" w:rsidRDefault="00747B64" w:rsidP="00747B64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r w:rsidRPr="00747B64">
        <w:rPr>
          <w:b/>
        </w:rPr>
        <w:t>Аннотация</w:t>
      </w:r>
      <w:r w:rsidR="00F92AA0">
        <w:rPr>
          <w:b/>
        </w:rPr>
        <w:t xml:space="preserve"> к рабочей программе по предмету «Изобразительное искусство»</w:t>
      </w:r>
      <w:r w:rsidR="003A4DEE">
        <w:rPr>
          <w:b/>
        </w:rPr>
        <w:t>, 2 класс</w:t>
      </w:r>
    </w:p>
    <w:p w:rsidR="00747B64" w:rsidRPr="00747B64" w:rsidRDefault="00747B64" w:rsidP="00747B64">
      <w:pPr>
        <w:pStyle w:val="a3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  <w:r w:rsidRPr="00747B64">
        <w:rPr>
          <w:sz w:val="22"/>
          <w:szCs w:val="22"/>
        </w:rPr>
        <w:t xml:space="preserve">    </w:t>
      </w:r>
      <w:proofErr w:type="gramStart"/>
      <w:r w:rsidRPr="00747B64">
        <w:rPr>
          <w:sz w:val="22"/>
          <w:szCs w:val="22"/>
        </w:rPr>
        <w:t xml:space="preserve">Рабочая программа по предмету «Изобразительному искусству» для обучающихся 2 класса составлена в соответствии с учетом требований Федерального государственного образовательного стандарта начального общего образования (Приказ </w:t>
      </w:r>
      <w:proofErr w:type="spellStart"/>
      <w:r w:rsidRPr="00747B64">
        <w:rPr>
          <w:sz w:val="22"/>
          <w:szCs w:val="22"/>
        </w:rPr>
        <w:t>Минобрнауки</w:t>
      </w:r>
      <w:proofErr w:type="spellEnd"/>
      <w:r w:rsidRPr="00747B64">
        <w:rPr>
          <w:sz w:val="22"/>
          <w:szCs w:val="22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 и  программой «Изобразительное искусство», </w:t>
      </w:r>
      <w:proofErr w:type="spellStart"/>
      <w:r w:rsidRPr="00747B64">
        <w:rPr>
          <w:color w:val="000000"/>
          <w:sz w:val="22"/>
          <w:szCs w:val="22"/>
          <w:shd w:val="clear" w:color="auto" w:fill="FFFFFF"/>
        </w:rPr>
        <w:t>Неменского</w:t>
      </w:r>
      <w:proofErr w:type="spellEnd"/>
      <w:r w:rsidRPr="00747B64">
        <w:rPr>
          <w:color w:val="000000"/>
          <w:sz w:val="22"/>
          <w:szCs w:val="22"/>
          <w:shd w:val="clear" w:color="auto" w:fill="FFFFFF"/>
        </w:rPr>
        <w:t xml:space="preserve"> Б.М. М.: Просвещение, 2017 г.</w:t>
      </w:r>
      <w:proofErr w:type="gramEnd"/>
    </w:p>
    <w:p w:rsidR="00747B64" w:rsidRPr="00747B64" w:rsidRDefault="00747B64" w:rsidP="00747B64">
      <w:pPr>
        <w:pStyle w:val="a4"/>
        <w:contextualSpacing/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 xml:space="preserve">       На изучение предмета «Изобразительное искусство» в 2 классе в учебном плане МАОУ «Прииртышская СОШ» отводится 1 час в неделю, 34 часа в год.</w:t>
      </w:r>
    </w:p>
    <w:p w:rsidR="00747B64" w:rsidRPr="00747B64" w:rsidRDefault="00747B64" w:rsidP="00747B64">
      <w:pPr>
        <w:pStyle w:val="a4"/>
        <w:contextualSpacing/>
        <w:jc w:val="both"/>
        <w:rPr>
          <w:rFonts w:ascii="Times New Roman" w:hAnsi="Times New Roman" w:cs="Times New Roman"/>
        </w:rPr>
      </w:pPr>
    </w:p>
    <w:p w:rsidR="00747B64" w:rsidRPr="00747B64" w:rsidRDefault="00747B64" w:rsidP="00747B64">
      <w:pPr>
        <w:ind w:firstLine="426"/>
        <w:rPr>
          <w:rFonts w:eastAsia="TimesNewRomanPSMT"/>
          <w:b/>
          <w:bCs/>
          <w:sz w:val="22"/>
          <w:szCs w:val="22"/>
        </w:rPr>
      </w:pPr>
      <w:r w:rsidRPr="00747B64">
        <w:rPr>
          <w:rFonts w:eastAsia="TimesNewRomanPSMT"/>
          <w:b/>
          <w:bCs/>
          <w:sz w:val="22"/>
          <w:szCs w:val="22"/>
        </w:rPr>
        <w:t>Планируемые результаты освоения учебного предмета «Изобразительное искусство»</w:t>
      </w:r>
    </w:p>
    <w:p w:rsidR="00747B64" w:rsidRPr="00747B64" w:rsidRDefault="00747B64" w:rsidP="00747B64">
      <w:pPr>
        <w:pStyle w:val="a4"/>
        <w:rPr>
          <w:rFonts w:ascii="Times New Roman" w:hAnsi="Times New Roman" w:cs="Times New Roman"/>
          <w:b/>
          <w:i/>
          <w:iCs/>
        </w:rPr>
      </w:pPr>
      <w:r w:rsidRPr="00747B64">
        <w:rPr>
          <w:rFonts w:ascii="Times New Roman" w:hAnsi="Times New Roman" w:cs="Times New Roman"/>
          <w:b/>
          <w:i/>
          <w:iCs/>
        </w:rPr>
        <w:t>Восприятие искусства и виды художественной деятельности</w:t>
      </w:r>
    </w:p>
    <w:p w:rsidR="00747B64" w:rsidRPr="00747B64" w:rsidRDefault="00747B64" w:rsidP="00747B64">
      <w:pPr>
        <w:pStyle w:val="a4"/>
        <w:jc w:val="both"/>
        <w:rPr>
          <w:rFonts w:ascii="Times New Roman" w:hAnsi="Times New Roman" w:cs="Times New Roman"/>
          <w:iCs/>
        </w:rPr>
      </w:pPr>
      <w:r w:rsidRPr="00747B64">
        <w:rPr>
          <w:rFonts w:ascii="Times New Roman" w:hAnsi="Times New Roman" w:cs="Times New Roman"/>
          <w:iCs/>
        </w:rPr>
        <w:t>Ученик научится:</w:t>
      </w:r>
    </w:p>
    <w:p w:rsidR="00747B64" w:rsidRPr="00747B64" w:rsidRDefault="00747B64" w:rsidP="00747B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747B64">
        <w:rPr>
          <w:rFonts w:ascii="Times New Roman" w:hAnsi="Times New Roman" w:cs="Times New Roman"/>
          <w:iCs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47B64" w:rsidRPr="00747B64" w:rsidRDefault="00747B64" w:rsidP="00747B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747B64">
        <w:rPr>
          <w:rFonts w:ascii="Times New Roman" w:hAnsi="Times New Roman" w:cs="Times New Roman"/>
          <w:iCs/>
        </w:rPr>
        <w:t>различать основные виды и жанры пластических искусств, понимать их специфику;</w:t>
      </w:r>
    </w:p>
    <w:p w:rsidR="00747B64" w:rsidRPr="00747B64" w:rsidRDefault="00747B64" w:rsidP="00747B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proofErr w:type="spellStart"/>
      <w:proofErr w:type="gramStart"/>
      <w:r w:rsidRPr="00747B64">
        <w:rPr>
          <w:rFonts w:ascii="Times New Roman" w:hAnsi="Times New Roman" w:cs="Times New Roman"/>
          <w:iCs/>
        </w:rPr>
        <w:t>эмоционально-ценностно</w:t>
      </w:r>
      <w:proofErr w:type="spellEnd"/>
      <w:proofErr w:type="gramEnd"/>
      <w:r w:rsidRPr="00747B64">
        <w:rPr>
          <w:rFonts w:ascii="Times New Roman" w:hAnsi="Times New Roman" w:cs="Times New Roman"/>
          <w:iCs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747B64" w:rsidRPr="00747B64" w:rsidRDefault="00747B64" w:rsidP="00747B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proofErr w:type="gramStart"/>
      <w:r w:rsidRPr="00747B64">
        <w:rPr>
          <w:rFonts w:ascii="Times New Roman" w:hAnsi="Times New Roman" w:cs="Times New Roman"/>
          <w:iCs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т.д.) окружающего мира и жизненных явлений;</w:t>
      </w:r>
      <w:proofErr w:type="gramEnd"/>
    </w:p>
    <w:p w:rsidR="00747B64" w:rsidRPr="00747B64" w:rsidRDefault="00747B64" w:rsidP="00747B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747B64">
        <w:rPr>
          <w:rFonts w:ascii="Times New Roman" w:hAnsi="Times New Roman" w:cs="Times New Roman"/>
          <w:iCs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747B64" w:rsidRPr="00747B64" w:rsidRDefault="00747B64" w:rsidP="00747B64">
      <w:pPr>
        <w:pStyle w:val="a4"/>
        <w:jc w:val="both"/>
        <w:rPr>
          <w:rFonts w:ascii="Times New Roman" w:hAnsi="Times New Roman" w:cs="Times New Roman"/>
          <w:i/>
          <w:iCs/>
        </w:rPr>
      </w:pPr>
      <w:r w:rsidRPr="00747B64">
        <w:rPr>
          <w:rFonts w:ascii="Times New Roman" w:hAnsi="Times New Roman" w:cs="Times New Roman"/>
          <w:iCs/>
        </w:rPr>
        <w:t>Ученик</w:t>
      </w:r>
      <w:r w:rsidRPr="00747B64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747B64" w:rsidRPr="00747B64" w:rsidRDefault="00747B64" w:rsidP="00747B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 w:rsidRPr="00747B64">
        <w:rPr>
          <w:rFonts w:ascii="Times New Roman" w:hAnsi="Times New Roman" w:cs="Times New Roman"/>
          <w:i/>
          <w:iCs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747B64" w:rsidRPr="00747B64" w:rsidRDefault="00747B64" w:rsidP="00747B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  <w:iCs/>
          <w:lang w:eastAsia="ru-RU"/>
        </w:rPr>
        <w:t>видеть проявления прекрасного в произведениях искусства (картины,</w:t>
      </w:r>
      <w:r w:rsidRPr="00747B64">
        <w:rPr>
          <w:rFonts w:ascii="Times New Roman" w:hAnsi="Times New Roman" w:cs="Times New Roman"/>
        </w:rPr>
        <w:t xml:space="preserve"> </w:t>
      </w:r>
      <w:r w:rsidRPr="00747B64">
        <w:rPr>
          <w:rFonts w:ascii="Times New Roman" w:hAnsi="Times New Roman" w:cs="Times New Roman"/>
          <w:i/>
        </w:rPr>
        <w:t>архитектура, скульптура и т.д.), в природе, на улице, в быту;</w:t>
      </w:r>
    </w:p>
    <w:p w:rsidR="00747B64" w:rsidRPr="00747B64" w:rsidRDefault="00747B64" w:rsidP="00747B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747B64" w:rsidRPr="00747B64" w:rsidRDefault="00747B64" w:rsidP="00747B64">
      <w:pPr>
        <w:pStyle w:val="a4"/>
        <w:rPr>
          <w:rFonts w:ascii="Times New Roman" w:hAnsi="Times New Roman" w:cs="Times New Roman"/>
          <w:b/>
          <w:i/>
        </w:rPr>
      </w:pPr>
      <w:r w:rsidRPr="00747B64">
        <w:rPr>
          <w:rFonts w:ascii="Times New Roman" w:hAnsi="Times New Roman" w:cs="Times New Roman"/>
          <w:b/>
          <w:i/>
        </w:rPr>
        <w:t>Азбука искусства</w:t>
      </w:r>
      <w:proofErr w:type="gramStart"/>
      <w:r w:rsidRPr="00747B64">
        <w:rPr>
          <w:rFonts w:ascii="Times New Roman" w:hAnsi="Times New Roman" w:cs="Times New Roman"/>
          <w:b/>
          <w:i/>
        </w:rPr>
        <w:t xml:space="preserve"> К</w:t>
      </w:r>
      <w:proofErr w:type="gramEnd"/>
      <w:r w:rsidRPr="00747B64">
        <w:rPr>
          <w:rFonts w:ascii="Times New Roman" w:hAnsi="Times New Roman" w:cs="Times New Roman"/>
          <w:b/>
          <w:i/>
        </w:rPr>
        <w:t>ак говорит искусство?</w:t>
      </w:r>
    </w:p>
    <w:p w:rsidR="00747B64" w:rsidRPr="00747B64" w:rsidRDefault="00747B64" w:rsidP="00747B64">
      <w:pPr>
        <w:pStyle w:val="a4"/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  <w:iCs/>
        </w:rPr>
        <w:t>Ученик</w:t>
      </w:r>
      <w:r w:rsidRPr="00747B64">
        <w:rPr>
          <w:rFonts w:ascii="Times New Roman" w:hAnsi="Times New Roman" w:cs="Times New Roman"/>
        </w:rPr>
        <w:t xml:space="preserve"> научится:</w:t>
      </w:r>
    </w:p>
    <w:p w:rsidR="00747B64" w:rsidRPr="00747B64" w:rsidRDefault="00747B64" w:rsidP="00747B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>создавать простые композиции на заданную тему на плоскости и в пространстве;</w:t>
      </w:r>
    </w:p>
    <w:p w:rsidR="00747B64" w:rsidRPr="00747B64" w:rsidRDefault="00747B64" w:rsidP="00747B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747B64" w:rsidRPr="00747B64" w:rsidRDefault="00747B64" w:rsidP="00747B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747B64">
        <w:rPr>
          <w:rFonts w:ascii="Times New Roman" w:hAnsi="Times New Roman" w:cs="Times New Roman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 собственной учебно-творческой деятельности;</w:t>
      </w:r>
      <w:proofErr w:type="gramEnd"/>
    </w:p>
    <w:p w:rsidR="00747B64" w:rsidRPr="00747B64" w:rsidRDefault="00747B64" w:rsidP="00747B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>создавать средствами живописи, графики, скульптуры, декоративно- 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747B64" w:rsidRPr="00747B64" w:rsidRDefault="00747B64" w:rsidP="00747B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>наблюдать, сравнивать, сопоставлять и анализировать пространственную форму предмета; изображать предметы различной формы;</w:t>
      </w:r>
    </w:p>
    <w:p w:rsidR="00747B64" w:rsidRPr="00747B64" w:rsidRDefault="00747B64" w:rsidP="00747B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47B64" w:rsidRPr="00747B64" w:rsidRDefault="00747B64" w:rsidP="00747B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lastRenderedPageBreak/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747B64" w:rsidRPr="00747B64" w:rsidRDefault="00747B64" w:rsidP="00747B64">
      <w:pPr>
        <w:pStyle w:val="a4"/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Cs/>
        </w:rPr>
        <w:t>Ученик</w:t>
      </w:r>
      <w:r w:rsidRPr="00747B64">
        <w:rPr>
          <w:rFonts w:ascii="Times New Roman" w:hAnsi="Times New Roman" w:cs="Times New Roman"/>
          <w:i/>
        </w:rPr>
        <w:t xml:space="preserve"> получит возможность научиться:</w:t>
      </w:r>
    </w:p>
    <w:p w:rsidR="00747B64" w:rsidRPr="00747B64" w:rsidRDefault="00747B64" w:rsidP="00747B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747B64" w:rsidRPr="00747B64" w:rsidRDefault="00747B64" w:rsidP="00747B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47B64" w:rsidRPr="00747B64" w:rsidRDefault="00747B64" w:rsidP="00747B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47B64" w:rsidRPr="00747B64" w:rsidRDefault="00747B64" w:rsidP="00747B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747B64">
        <w:rPr>
          <w:rFonts w:ascii="Times New Roman" w:hAnsi="Times New Roman" w:cs="Times New Roman"/>
          <w:i/>
        </w:rPr>
        <w:t>Paint</w:t>
      </w:r>
      <w:proofErr w:type="spellEnd"/>
      <w:r w:rsidRPr="00747B64">
        <w:rPr>
          <w:rFonts w:ascii="Times New Roman" w:hAnsi="Times New Roman" w:cs="Times New Roman"/>
          <w:i/>
        </w:rPr>
        <w:t>.</w:t>
      </w:r>
    </w:p>
    <w:p w:rsidR="00747B64" w:rsidRPr="00747B64" w:rsidRDefault="00747B64" w:rsidP="00747B64">
      <w:pPr>
        <w:pStyle w:val="a4"/>
        <w:rPr>
          <w:rFonts w:ascii="Times New Roman" w:hAnsi="Times New Roman" w:cs="Times New Roman"/>
          <w:b/>
          <w:i/>
        </w:rPr>
      </w:pPr>
      <w:r w:rsidRPr="00747B64">
        <w:rPr>
          <w:rFonts w:ascii="Times New Roman" w:hAnsi="Times New Roman" w:cs="Times New Roman"/>
          <w:b/>
          <w:i/>
        </w:rPr>
        <w:t xml:space="preserve">Значимые темы </w:t>
      </w:r>
      <w:proofErr w:type="spellStart"/>
      <w:r w:rsidRPr="00747B64">
        <w:rPr>
          <w:rFonts w:ascii="Times New Roman" w:hAnsi="Times New Roman" w:cs="Times New Roman"/>
          <w:b/>
          <w:i/>
        </w:rPr>
        <w:t>искусства</w:t>
      </w:r>
      <w:proofErr w:type="gramStart"/>
      <w:r w:rsidRPr="00747B64">
        <w:rPr>
          <w:rFonts w:ascii="Times New Roman" w:hAnsi="Times New Roman" w:cs="Times New Roman"/>
          <w:b/>
          <w:i/>
        </w:rPr>
        <w:t>.О</w:t>
      </w:r>
      <w:proofErr w:type="spellEnd"/>
      <w:proofErr w:type="gramEnd"/>
      <w:r w:rsidRPr="00747B64">
        <w:rPr>
          <w:rFonts w:ascii="Times New Roman" w:hAnsi="Times New Roman" w:cs="Times New Roman"/>
          <w:b/>
          <w:i/>
        </w:rPr>
        <w:t xml:space="preserve"> чём говорит искусство?</w:t>
      </w:r>
    </w:p>
    <w:p w:rsidR="00747B64" w:rsidRPr="00747B64" w:rsidRDefault="00747B64" w:rsidP="00747B64">
      <w:pPr>
        <w:pStyle w:val="a4"/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  <w:iCs/>
        </w:rPr>
        <w:t>Ученик</w:t>
      </w:r>
      <w:r w:rsidRPr="00747B64">
        <w:rPr>
          <w:rFonts w:ascii="Times New Roman" w:hAnsi="Times New Roman" w:cs="Times New Roman"/>
        </w:rPr>
        <w:t xml:space="preserve"> научится:</w:t>
      </w:r>
    </w:p>
    <w:p w:rsidR="00747B64" w:rsidRPr="00747B64" w:rsidRDefault="00747B64" w:rsidP="00747B6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>осознавать значимые темы искусства и отражать их в собственной художественно-творческой деятельности;</w:t>
      </w:r>
    </w:p>
    <w:p w:rsidR="00747B64" w:rsidRPr="00747B64" w:rsidRDefault="00747B64" w:rsidP="00747B6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747B64">
        <w:rPr>
          <w:rFonts w:ascii="Times New Roman" w:hAnsi="Times New Roman" w:cs="Times New Roman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747B64">
        <w:rPr>
          <w:rFonts w:ascii="Times New Roman" w:hAnsi="Times New Roman" w:cs="Times New Roman"/>
        </w:rPr>
        <w:t>цветоведения</w:t>
      </w:r>
      <w:proofErr w:type="spellEnd"/>
      <w:r w:rsidRPr="00747B64">
        <w:rPr>
          <w:rFonts w:ascii="Times New Roman" w:hAnsi="Times New Roman" w:cs="Times New Roman"/>
        </w:rPr>
        <w:t>, усвоенные способы действия.</w:t>
      </w:r>
      <w:proofErr w:type="gramEnd"/>
    </w:p>
    <w:p w:rsidR="00747B64" w:rsidRPr="00747B64" w:rsidRDefault="00747B64" w:rsidP="00747B64">
      <w:pPr>
        <w:pStyle w:val="a4"/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Cs/>
        </w:rPr>
        <w:t>Ученик</w:t>
      </w:r>
      <w:r w:rsidRPr="00747B64">
        <w:rPr>
          <w:rFonts w:ascii="Times New Roman" w:hAnsi="Times New Roman" w:cs="Times New Roman"/>
          <w:i/>
        </w:rPr>
        <w:t xml:space="preserve"> получит возможность научиться:</w:t>
      </w:r>
    </w:p>
    <w:p w:rsidR="00747B64" w:rsidRPr="00747B64" w:rsidRDefault="00747B64" w:rsidP="00747B6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>видеть, чувствовать и изображать красоту и разнообразие природы, человека, зданий, предметов;</w:t>
      </w:r>
    </w:p>
    <w:p w:rsidR="00747B64" w:rsidRPr="00747B64" w:rsidRDefault="00747B64" w:rsidP="00747B6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747B64" w:rsidRPr="00747B64" w:rsidRDefault="00747B64" w:rsidP="00747B6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>изображать пейзажи, натюрморты, портреты, выражая своё отношение к ним;</w:t>
      </w:r>
    </w:p>
    <w:p w:rsidR="00747B64" w:rsidRPr="00747B64" w:rsidRDefault="00747B64" w:rsidP="00747B6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747B64" w:rsidRPr="00747B64" w:rsidRDefault="00747B64" w:rsidP="00747B64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9661FD" w:rsidRPr="00DB257C" w:rsidRDefault="009661FD" w:rsidP="009661FD">
      <w:pPr>
        <w:ind w:firstLine="426"/>
        <w:rPr>
          <w:rFonts w:eastAsia="TimesNewRomanPSMT"/>
          <w:b/>
          <w:bCs/>
          <w:sz w:val="22"/>
          <w:szCs w:val="22"/>
        </w:rPr>
      </w:pPr>
      <w:r w:rsidRPr="00DB257C">
        <w:rPr>
          <w:b/>
          <w:sz w:val="22"/>
          <w:szCs w:val="22"/>
        </w:rPr>
        <w:t xml:space="preserve">Содержание </w:t>
      </w:r>
      <w:r>
        <w:rPr>
          <w:b/>
          <w:sz w:val="22"/>
          <w:szCs w:val="22"/>
        </w:rPr>
        <w:t>учебного предмета «Изобразительное искусство»</w:t>
      </w:r>
    </w:p>
    <w:p w:rsidR="009661FD" w:rsidRPr="00DB257C" w:rsidRDefault="009661FD" w:rsidP="009661FD">
      <w:pPr>
        <w:contextualSpacing/>
        <w:rPr>
          <w:b/>
          <w:sz w:val="22"/>
          <w:szCs w:val="22"/>
        </w:rPr>
      </w:pPr>
      <w:r w:rsidRPr="00DB257C">
        <w:rPr>
          <w:b/>
          <w:sz w:val="22"/>
          <w:szCs w:val="22"/>
        </w:rPr>
        <w:t>Чем и как работает художник? (8 часов)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Три основные краски – красная, синяя, желтая. Что такое живопись? Живописные материалы (гуашь). Практическое овладение основами </w:t>
      </w:r>
      <w:proofErr w:type="spellStart"/>
      <w:r w:rsidRPr="00DB257C">
        <w:rPr>
          <w:sz w:val="22"/>
          <w:szCs w:val="22"/>
        </w:rPr>
        <w:t>цветоведения</w:t>
      </w:r>
      <w:proofErr w:type="spellEnd"/>
      <w:r w:rsidRPr="00DB257C">
        <w:rPr>
          <w:sz w:val="22"/>
          <w:szCs w:val="22"/>
        </w:rPr>
        <w:t>. Основные и составные цвета, цветовой круг. Работа по заданному началу (в рабочей тетради) или по желанию ученика по заданию учебника.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Белая и черная краски.  Красота и разнообразие природы, выраженные средствами живописи. Цвет – основа языка живописи. Роль белой и черной красок в эмоциональном звучании и выразительности образа. Практическое овладение основами </w:t>
      </w:r>
      <w:proofErr w:type="spellStart"/>
      <w:r w:rsidRPr="00DB257C">
        <w:rPr>
          <w:sz w:val="22"/>
          <w:szCs w:val="22"/>
        </w:rPr>
        <w:t>цветоведения</w:t>
      </w:r>
      <w:proofErr w:type="spellEnd"/>
      <w:r w:rsidRPr="00DB257C">
        <w:rPr>
          <w:sz w:val="22"/>
          <w:szCs w:val="22"/>
        </w:rPr>
        <w:t>. Разница в изображении природы в различную погоду. Работа по заданному началу (в рабочей тетради) или по желанию ученика по заданию учебника.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Пастель и цветные мелки, акварель, их выразительные возможности. Мягкость, бархатистость пастели, яркость восковых и масляных мелков, прозрачность акварели. Выразительные возможности этих материалов, особенности работы ими. Передача эмоционального состояния природы. Элементарные приёмы композиции на плоскости. Первичные знания перспективы (ближе - дальше, загораживание).</w:t>
      </w:r>
      <w:r w:rsidRPr="00DB257C">
        <w:rPr>
          <w:i/>
          <w:sz w:val="22"/>
          <w:szCs w:val="22"/>
        </w:rPr>
        <w:t xml:space="preserve"> </w:t>
      </w:r>
      <w:r w:rsidRPr="00DB257C">
        <w:rPr>
          <w:sz w:val="22"/>
          <w:szCs w:val="22"/>
        </w:rPr>
        <w:t>Изображение пейзажа.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Выразительные возможности аппликации. Особенности создания аппликации (материал можно резать или обрывать). Ритм, виды ритма (спокойный, порывистый, беспокойный). Ритм пятен, цвета. Роль ритма в эмоциональном звучании композиции. Композиционный центр, главное и второстепенное в композиции. Симметрия и асимметрия.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lastRenderedPageBreak/>
        <w:t xml:space="preserve">Выразительные возможности графических материалов. Что такое графика? Разнообразие графических материалов. Образный язык графики. </w:t>
      </w:r>
      <w:proofErr w:type="gramStart"/>
      <w:r w:rsidRPr="00DB257C">
        <w:rPr>
          <w:sz w:val="22"/>
          <w:szCs w:val="22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DB257C">
        <w:rPr>
          <w:sz w:val="22"/>
          <w:szCs w:val="22"/>
        </w:rPr>
        <w:t xml:space="preserve"> Линия, штрих, пятно и художественный образ.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Выразительность материалов для работы в объеме. Что такое скульптура? Образный язык скульптуры. Материалы скульптуры и их роль в создании выразительного образа (глина, дерево, камень и др.). Объём – основа языка скульптуры. Изображение животных.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Выразительные возможности бумаги. Что такое архитектура? Чем занимается архитектор? Особенности архитектурных форм. Что такое макет? Объём, способы передачи объёма. Материалы, с помощью которых архитектор создает макет (бумага, картон).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Для художника любой материал может стать выразительным. </w:t>
      </w:r>
      <w:proofErr w:type="gramStart"/>
      <w:r w:rsidRPr="00DB257C">
        <w:rPr>
          <w:sz w:val="22"/>
          <w:szCs w:val="22"/>
        </w:rPr>
        <w:t>Понимание красоты различных художественных материалов (гуашь, акварель, пастель, мелки, тушь, пластилин, бумага).</w:t>
      </w:r>
      <w:proofErr w:type="gramEnd"/>
      <w:r w:rsidRPr="00DB257C">
        <w:rPr>
          <w:sz w:val="22"/>
          <w:szCs w:val="22"/>
        </w:rPr>
        <w:t xml:space="preserve"> Сходство и различие материалов. Повторение и закрепление полученных на предыдущих уроках знаний о художественных материалах и их выразительных возможностях.</w:t>
      </w:r>
    </w:p>
    <w:p w:rsidR="009661FD" w:rsidRPr="00DB257C" w:rsidRDefault="009661FD" w:rsidP="009661FD">
      <w:pPr>
        <w:contextualSpacing/>
        <w:rPr>
          <w:b/>
          <w:sz w:val="22"/>
          <w:szCs w:val="22"/>
        </w:rPr>
      </w:pPr>
      <w:r w:rsidRPr="00DB257C">
        <w:rPr>
          <w:b/>
          <w:sz w:val="22"/>
          <w:szCs w:val="22"/>
        </w:rPr>
        <w:t>Реальность и фантазия (7 часов)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Изображение и реальность. Мастер изображения учит видеть мир вокруг. Человек, мир природы в реальной жизни: образы человека, природы в искусстве. Красота своеобразие, особенности различных животных. Формирование приёмов работы с графическими и живописными материалами (тушь, гуашь).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Изображение и фантазия. Образная сущность искусства: художественный образ, его условность, передача общего </w:t>
      </w:r>
      <w:proofErr w:type="gramStart"/>
      <w:r w:rsidRPr="00DB257C">
        <w:rPr>
          <w:sz w:val="22"/>
          <w:szCs w:val="22"/>
        </w:rPr>
        <w:t>через</w:t>
      </w:r>
      <w:proofErr w:type="gramEnd"/>
      <w:r w:rsidRPr="00DB257C">
        <w:rPr>
          <w:sz w:val="22"/>
          <w:szCs w:val="22"/>
        </w:rPr>
        <w:t xml:space="preserve"> единичное. Мастер изображения учит фантазировать. Роль фантазии в жизни людей. Сказочные существа в народной культуре, фантастические образы. 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Украшение и реальность. Мастер Украшения учится у природы. Природа умеет себя украшать.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Украшение и фантазия. Мастер Украшения учится у природы, изучает её. Преобразование природных форм для создания различных узоров, орнаментов, украшающих предметы быта. Ознакомление с произведениями народных художественных промыслов в России (с учетом местных условий), например, </w:t>
      </w:r>
      <w:proofErr w:type="spellStart"/>
      <w:r w:rsidRPr="00DB257C">
        <w:rPr>
          <w:sz w:val="22"/>
          <w:szCs w:val="22"/>
        </w:rPr>
        <w:t>кукарские</w:t>
      </w:r>
      <w:proofErr w:type="spellEnd"/>
      <w:r w:rsidRPr="00DB257C">
        <w:rPr>
          <w:sz w:val="22"/>
          <w:szCs w:val="22"/>
        </w:rPr>
        <w:t xml:space="preserve"> или вологодские кружева. Понятие «орнамент», повторение модуля, ритмическое чередование элемента. Создание тканей, кружев, украшений для человека. 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Постройка и реальность. Мастер Постройки учится у природы. Красота и смысл природных конструкций, разнообразие форм подводного мира, их неповторимые особенности. Освоение новых приемов конструирования из бумаги.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Постройка и фантазия. Мастер Постройки учится у природы. Изучая природу, Мастер преобразует её своей фантазией, дополняет ее формы, создает конструкции, необходимые для жизни человека. </w:t>
      </w:r>
    </w:p>
    <w:p w:rsidR="009661FD" w:rsidRPr="00DB257C" w:rsidRDefault="009661FD" w:rsidP="009661FD">
      <w:pPr>
        <w:ind w:left="709" w:hanging="709"/>
        <w:contextualSpacing/>
        <w:rPr>
          <w:b/>
          <w:sz w:val="22"/>
          <w:szCs w:val="22"/>
          <w:u w:val="single"/>
        </w:rPr>
      </w:pPr>
      <w:r w:rsidRPr="00DB257C">
        <w:rPr>
          <w:b/>
          <w:sz w:val="22"/>
          <w:szCs w:val="22"/>
        </w:rPr>
        <w:t>О чём говорит искусство? (8 часов)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Изображение природы в различных состояниях. Жанр пейзажа. 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её состояние, настроение. Изображение, созданное художником, обращено к чувствам зрителей. </w:t>
      </w:r>
      <w:proofErr w:type="gramStart"/>
      <w:r w:rsidRPr="00DB257C">
        <w:rPr>
          <w:sz w:val="22"/>
          <w:szCs w:val="22"/>
        </w:rPr>
        <w:t>Композиция пейзажа в живописи (понятия: перспектива, линия горизонта, ближе – больше, дальше – меньше).</w:t>
      </w:r>
      <w:proofErr w:type="gramEnd"/>
      <w:r w:rsidRPr="00DB257C">
        <w:rPr>
          <w:sz w:val="22"/>
          <w:szCs w:val="22"/>
        </w:rPr>
        <w:t xml:space="preserve"> Цветные серые краски. 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Художник изображает настроение. В художественном образе воплощены реальность и воображение, идеи и чувства. Зритель воспринимает произведение искусства, соотнося изображенное с собственным опытом, чувствами, отношением. Знакомство с художественными произведениями, изображающими природу и человека в контрастных эмоциональных состояниях. Передача с помощью цвета эмоциональных состояний: добра и зла, тревоги и нежности, грусти и радости. 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Изображение характера животных. Выражение в изображении характера и пластики животного, его состояния, настроения (при помощи пятна, линии, штриха). Знакомство с анималистическими изображениями, созданными художниками в графике, живописи, скульптуре (В. </w:t>
      </w:r>
      <w:proofErr w:type="spellStart"/>
      <w:r w:rsidRPr="00DB257C">
        <w:rPr>
          <w:sz w:val="22"/>
          <w:szCs w:val="22"/>
        </w:rPr>
        <w:t>Ватагин</w:t>
      </w:r>
      <w:proofErr w:type="spellEnd"/>
      <w:r w:rsidRPr="00DB257C">
        <w:rPr>
          <w:sz w:val="22"/>
          <w:szCs w:val="22"/>
        </w:rPr>
        <w:t>). Образы животных: разъяренных и ласковых (например, кошка, собака).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 Изображение характера человека. Женский образ. Человек и человеческие взаимоотношения. Изображая человека, художник выражает свое отношение к нему, свое понимание этого человека. Женские качества характера: верность, нежность, достоинство, доброта. Внешнее и внутреннее содержание человека, выражение его средствами искусства Портрет. Композиция и порядок изображения (от пятна) портрета в живописи, пропорции лица человека. </w:t>
      </w:r>
      <w:r w:rsidRPr="00DB257C">
        <w:rPr>
          <w:sz w:val="22"/>
          <w:szCs w:val="22"/>
        </w:rPr>
        <w:lastRenderedPageBreak/>
        <w:t xml:space="preserve">Разнообразие изобразительных материалов. Изображение женского портрета персонажей русских народных сказок (например, Василиса Премудрая, </w:t>
      </w:r>
      <w:proofErr w:type="spellStart"/>
      <w:r w:rsidRPr="00DB257C">
        <w:rPr>
          <w:sz w:val="22"/>
          <w:szCs w:val="22"/>
        </w:rPr>
        <w:t>Алёнушка</w:t>
      </w:r>
      <w:proofErr w:type="spellEnd"/>
      <w:r w:rsidRPr="00DB257C">
        <w:rPr>
          <w:sz w:val="22"/>
          <w:szCs w:val="22"/>
        </w:rPr>
        <w:t>, Ведьма, Баба Яга).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Изображение характера человека. Мужской образ. Человек. Изображая человека, художник выражает свое отношение к нему, свое понимание этого человека. Эмоциональная и нравственная оценка образа в его изображении. </w:t>
      </w:r>
      <w:proofErr w:type="gramStart"/>
      <w:r w:rsidRPr="00DB257C">
        <w:rPr>
          <w:sz w:val="22"/>
          <w:szCs w:val="22"/>
        </w:rPr>
        <w:t>Мужские качества характера: отважность, смелость, решительность, честность, доброта и т.д.</w:t>
      </w:r>
      <w:proofErr w:type="gramEnd"/>
      <w:r w:rsidRPr="00DB257C">
        <w:rPr>
          <w:sz w:val="22"/>
          <w:szCs w:val="22"/>
        </w:rPr>
        <w:t xml:space="preserve"> Цветовые сочетания, передающие отношение художника к персонажу. Разнообразие изобразительных материалов. Изображение мужского портрета персонажей сказок (например, злой волшебник, добрый волшебник). Характерные черты внешнего облика, одежды, украшений, отражающих отношение народа к человеку.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Образ человека в скульптуре. Возможности создания разнохарактерных героев в объёме. Скульптурные произведения, созданные мастерами прошлого и настоящего. Изображения, созданные в объёме, выражают отношение скульптора к миру, его чувства и переживания. Создание в объёме сказочных образов с ярко выраженным характером (Царевна-Лебедь, Баба </w:t>
      </w:r>
      <w:proofErr w:type="gramStart"/>
      <w:r w:rsidRPr="00DB257C">
        <w:rPr>
          <w:sz w:val="22"/>
          <w:szCs w:val="22"/>
        </w:rPr>
        <w:t>–Я</w:t>
      </w:r>
      <w:proofErr w:type="gramEnd"/>
      <w:r w:rsidRPr="00DB257C">
        <w:rPr>
          <w:sz w:val="22"/>
          <w:szCs w:val="22"/>
        </w:rPr>
        <w:t xml:space="preserve">га, </w:t>
      </w:r>
      <w:proofErr w:type="spellStart"/>
      <w:r w:rsidRPr="00DB257C">
        <w:rPr>
          <w:sz w:val="22"/>
          <w:szCs w:val="22"/>
        </w:rPr>
        <w:t>Мальчиш-Кибальчиш</w:t>
      </w:r>
      <w:proofErr w:type="spellEnd"/>
      <w:r w:rsidRPr="00DB257C">
        <w:rPr>
          <w:sz w:val="22"/>
          <w:szCs w:val="22"/>
        </w:rPr>
        <w:t xml:space="preserve">, </w:t>
      </w:r>
      <w:proofErr w:type="spellStart"/>
      <w:r w:rsidRPr="00DB257C">
        <w:rPr>
          <w:sz w:val="22"/>
          <w:szCs w:val="22"/>
        </w:rPr>
        <w:t>Мальчиш-Плохиш</w:t>
      </w:r>
      <w:proofErr w:type="spellEnd"/>
      <w:r w:rsidRPr="00DB257C">
        <w:rPr>
          <w:sz w:val="22"/>
          <w:szCs w:val="22"/>
        </w:rPr>
        <w:t xml:space="preserve">). Способы передачи объёма, материалы (пластилин, глина, стеки, дощечки). 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Человек и его украшения. Украшая себя, человек рассказывает о себе: кто он такой (например, смелый воин-защитник или агрессор). Украшения имеют свой характер, свой образ. Древние образы и знаковый характер древних изображений. Стилизация природных форм. Роль силуэта в орнаменте. Украшения для женщин подчеркивают их красоту, нежность, для мужчин – силу, мужество.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О чем говорят украшения? Через украшение мы не только рассказываем о том, кто мы, но и выражаем свои цели, намерения: например, для праздника мы украшаем себя, в будний день одеваемся по-другому. Изображение в аппликации или живописи сказочных образов народной культуры (солнце, птица Сирин, Дерево жизни и др.), использование стилизации форм для создания орнамента.</w:t>
      </w:r>
    </w:p>
    <w:p w:rsidR="009661FD" w:rsidRPr="00DB257C" w:rsidRDefault="009661FD" w:rsidP="009661FD">
      <w:pPr>
        <w:contextualSpacing/>
        <w:rPr>
          <w:b/>
          <w:sz w:val="22"/>
          <w:szCs w:val="22"/>
        </w:rPr>
      </w:pPr>
      <w:r w:rsidRPr="00DB257C">
        <w:rPr>
          <w:b/>
          <w:sz w:val="22"/>
          <w:szCs w:val="22"/>
        </w:rPr>
        <w:t>Как говорит искусство? (11 часов)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Цвет как средство выражения. Теплые и холодные цвета. Борьба теплого и холодного. Цвет – основа языка живописи. Эмоциональное восприятие цвета человеком. Деление цветов на теплые и холодные. Изучение свой</w:t>
      </w:r>
      <w:proofErr w:type="gramStart"/>
      <w:r w:rsidRPr="00DB257C">
        <w:rPr>
          <w:sz w:val="22"/>
          <w:szCs w:val="22"/>
        </w:rPr>
        <w:t>ств цв</w:t>
      </w:r>
      <w:proofErr w:type="gramEnd"/>
      <w:r w:rsidRPr="00DB257C">
        <w:rPr>
          <w:sz w:val="22"/>
          <w:szCs w:val="22"/>
        </w:rPr>
        <w:t xml:space="preserve">ета в процессе создания композиций. Умение видеть цвет. Борьба различных цветов, смешение красок на бумаге. 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Цвет как средство выражения: тихие (глухие) и звонкие цвета. 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Линия как средство выражения: ритм линий. Роль ритма в эмоциональном звучании композиции в живописи и в рисунке (ритмы: спокойный, замедленный, порывистый, беспокойный). Ритмическая организация листа с помощью линий. Линии как средство образной характеристики </w:t>
      </w:r>
      <w:proofErr w:type="gramStart"/>
      <w:r w:rsidRPr="00DB257C">
        <w:rPr>
          <w:sz w:val="22"/>
          <w:szCs w:val="22"/>
        </w:rPr>
        <w:t>изображаемого</w:t>
      </w:r>
      <w:proofErr w:type="gramEnd"/>
      <w:r w:rsidRPr="00DB257C">
        <w:rPr>
          <w:sz w:val="22"/>
          <w:szCs w:val="22"/>
        </w:rPr>
        <w:t xml:space="preserve">. Разное эмоциональное звучание линий. 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Линия как средство выражения: характер линий. Выразительные возможности линий. Многообразие линий: </w:t>
      </w:r>
      <w:proofErr w:type="gramStart"/>
      <w:r w:rsidRPr="00DB257C">
        <w:rPr>
          <w:sz w:val="22"/>
          <w:szCs w:val="22"/>
        </w:rPr>
        <w:t>толстые</w:t>
      </w:r>
      <w:proofErr w:type="gramEnd"/>
      <w:r w:rsidRPr="00DB257C">
        <w:rPr>
          <w:sz w:val="22"/>
          <w:szCs w:val="22"/>
        </w:rPr>
        <w:t>, тонкие, корявые, изящные, спокойные и порывистые. Приёмы работы графическими материалами. Умение видеть линии в окружающей действительности, рассматривание весенних веток (веселый трепет нежных веток берез и корявая мощь старых дубовых сучьев). Образы деревьев – старое, крючковатое, молодое, нежное, стройное, величавое, мощное, раскидистое.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Ритм пятен как средство выражения. Ритм пятен передает движение. От изменения пятен на листе изменяется восприятие листа, его композиция. Изображение летящих птиц: общие и характерные черты (быстрый или медленный полет, птицы летят тяжело или легко).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Пропорции выражают характер. 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Ритм линий и пятен, цвет, пропорции — средства выразительности. </w:t>
      </w:r>
      <w:proofErr w:type="gramStart"/>
      <w:r w:rsidRPr="00DB257C">
        <w:rPr>
          <w:sz w:val="22"/>
          <w:szCs w:val="22"/>
        </w:rPr>
        <w:t>Ритм линий, пятен, цвет, пропорции составляют основы образного языка, на котором говорят Братья–Мастера – Мастер Изображения, Мастер Украшения, Мастер Постройки, создавая произведения в области живописи, графики, скульптуры, архитектуры.</w:t>
      </w:r>
      <w:proofErr w:type="gramEnd"/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Братья – Мастера – главные помощники художника, работающего в области изобразительного, декоративного и конструктивного искусств.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</w:p>
    <w:p w:rsidR="003000AF" w:rsidRPr="00747B64" w:rsidRDefault="003000AF">
      <w:pPr>
        <w:rPr>
          <w:sz w:val="22"/>
          <w:szCs w:val="22"/>
        </w:rPr>
      </w:pPr>
    </w:p>
    <w:sectPr w:rsidR="003000AF" w:rsidRPr="00747B64" w:rsidSect="00F92AA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26B"/>
    <w:multiLevelType w:val="hybridMultilevel"/>
    <w:tmpl w:val="293E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3F19"/>
    <w:multiLevelType w:val="hybridMultilevel"/>
    <w:tmpl w:val="529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66EB"/>
    <w:multiLevelType w:val="hybridMultilevel"/>
    <w:tmpl w:val="3D48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C3C74"/>
    <w:multiLevelType w:val="hybridMultilevel"/>
    <w:tmpl w:val="BC88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43115"/>
    <w:multiLevelType w:val="hybridMultilevel"/>
    <w:tmpl w:val="6BC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93020"/>
    <w:multiLevelType w:val="hybridMultilevel"/>
    <w:tmpl w:val="FCA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7B64"/>
    <w:rsid w:val="001E2671"/>
    <w:rsid w:val="003000AF"/>
    <w:rsid w:val="003A4DEE"/>
    <w:rsid w:val="004B1A23"/>
    <w:rsid w:val="00593B66"/>
    <w:rsid w:val="00747B64"/>
    <w:rsid w:val="009369DD"/>
    <w:rsid w:val="009661FD"/>
    <w:rsid w:val="00B00A46"/>
    <w:rsid w:val="00F52B30"/>
    <w:rsid w:val="00F92AA0"/>
    <w:rsid w:val="00FA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B64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747B6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747B64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2372</Words>
  <Characters>13526</Characters>
  <Application>Microsoft Office Word</Application>
  <DocSecurity>0</DocSecurity>
  <Lines>112</Lines>
  <Paragraphs>31</Paragraphs>
  <ScaleCrop>false</ScaleCrop>
  <Company/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8</cp:revision>
  <cp:lastPrinted>2019-10-30T07:16:00Z</cp:lastPrinted>
  <dcterms:created xsi:type="dcterms:W3CDTF">2019-10-30T06:58:00Z</dcterms:created>
  <dcterms:modified xsi:type="dcterms:W3CDTF">2019-12-22T11:56:00Z</dcterms:modified>
</cp:coreProperties>
</file>