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91" w:rsidRPr="000A7D69" w:rsidRDefault="00713D91" w:rsidP="00713D9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0A7D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«Геометрия», 7 класс</w:t>
      </w:r>
    </w:p>
    <w:p w:rsidR="003A746B" w:rsidRPr="000A7D69" w:rsidRDefault="003A746B" w:rsidP="00713D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7D69" w:rsidRPr="000A7D69" w:rsidRDefault="000A7D69" w:rsidP="000A7D6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A7D69">
        <w:rPr>
          <w:rFonts w:ascii="Times New Roman" w:hAnsi="Times New Roman" w:cs="Times New Roman"/>
          <w:color w:val="000000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 по геометрии для обучающихся 7</w:t>
      </w:r>
      <w:r w:rsidRPr="000A7D69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составлена в соответствии с примерной программой </w:t>
      </w:r>
      <w:proofErr w:type="spellStart"/>
      <w:r w:rsidRPr="000A7D69">
        <w:rPr>
          <w:rFonts w:ascii="Times New Roman" w:hAnsi="Times New Roman" w:cs="Times New Roman"/>
          <w:color w:val="000000"/>
          <w:sz w:val="24"/>
          <w:szCs w:val="24"/>
        </w:rPr>
        <w:t>Т.А.Бурмистрова</w:t>
      </w:r>
      <w:proofErr w:type="spellEnd"/>
      <w:r w:rsidRPr="000A7D69">
        <w:rPr>
          <w:rFonts w:ascii="Times New Roman" w:hAnsi="Times New Roman" w:cs="Times New Roman"/>
          <w:color w:val="000000"/>
          <w:sz w:val="24"/>
          <w:szCs w:val="24"/>
        </w:rPr>
        <w:t xml:space="preserve"> 2014 г. к завершенной предметной линии     учебников по </w:t>
      </w:r>
      <w:proofErr w:type="gramStart"/>
      <w:r w:rsidRPr="000A7D69">
        <w:rPr>
          <w:rFonts w:ascii="Times New Roman" w:hAnsi="Times New Roman" w:cs="Times New Roman"/>
          <w:color w:val="000000"/>
          <w:sz w:val="24"/>
          <w:szCs w:val="24"/>
        </w:rPr>
        <w:t>геометрии  для</w:t>
      </w:r>
      <w:proofErr w:type="gramEnd"/>
      <w:r w:rsidRPr="000A7D69">
        <w:rPr>
          <w:rFonts w:ascii="Times New Roman" w:hAnsi="Times New Roman" w:cs="Times New Roman"/>
          <w:color w:val="000000"/>
          <w:sz w:val="24"/>
          <w:szCs w:val="24"/>
        </w:rPr>
        <w:t xml:space="preserve"> 8 класса под редакцией Л. С. </w:t>
      </w:r>
      <w:proofErr w:type="spellStart"/>
      <w:r w:rsidRPr="000A7D69">
        <w:rPr>
          <w:rFonts w:ascii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0A7D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7D69">
        <w:rPr>
          <w:rFonts w:ascii="Times New Roman" w:hAnsi="Times New Roman" w:cs="Times New Roman"/>
          <w:color w:val="000000"/>
          <w:sz w:val="24"/>
          <w:szCs w:val="24"/>
        </w:rPr>
        <w:t>В.Ф.Бутузова</w:t>
      </w:r>
      <w:proofErr w:type="spellEnd"/>
      <w:r w:rsidRPr="000A7D69">
        <w:rPr>
          <w:rFonts w:ascii="Times New Roman" w:hAnsi="Times New Roman" w:cs="Times New Roman"/>
          <w:color w:val="000000"/>
          <w:sz w:val="24"/>
          <w:szCs w:val="24"/>
        </w:rPr>
        <w:t xml:space="preserve"> ,С.Б. </w:t>
      </w:r>
      <w:proofErr w:type="spellStart"/>
      <w:r w:rsidRPr="000A7D69">
        <w:rPr>
          <w:rFonts w:ascii="Times New Roman" w:hAnsi="Times New Roman" w:cs="Times New Roman"/>
          <w:color w:val="000000"/>
          <w:sz w:val="24"/>
          <w:szCs w:val="24"/>
        </w:rPr>
        <w:t>Кадомцева,Э.Г</w:t>
      </w:r>
      <w:proofErr w:type="spellEnd"/>
      <w:r w:rsidRPr="000A7D69">
        <w:rPr>
          <w:rFonts w:ascii="Times New Roman" w:hAnsi="Times New Roman" w:cs="Times New Roman"/>
          <w:color w:val="000000"/>
          <w:sz w:val="24"/>
          <w:szCs w:val="24"/>
        </w:rPr>
        <w:t>. .Позняка ,</w:t>
      </w:r>
      <w:proofErr w:type="spellStart"/>
      <w:r w:rsidRPr="000A7D69">
        <w:rPr>
          <w:rFonts w:ascii="Times New Roman" w:hAnsi="Times New Roman" w:cs="Times New Roman"/>
          <w:color w:val="000000"/>
          <w:sz w:val="24"/>
          <w:szCs w:val="24"/>
        </w:rPr>
        <w:t>И.И.Юдина</w:t>
      </w:r>
      <w:proofErr w:type="spellEnd"/>
      <w:r w:rsidRPr="000A7D69">
        <w:rPr>
          <w:rFonts w:ascii="Times New Roman" w:hAnsi="Times New Roman" w:cs="Times New Roman"/>
          <w:color w:val="000000"/>
          <w:sz w:val="24"/>
          <w:szCs w:val="24"/>
        </w:rPr>
        <w:t xml:space="preserve">   – М., Просвещение , 2013 г</w:t>
      </w:r>
      <w:r w:rsidRPr="000A7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D69" w:rsidRPr="000A7D69" w:rsidRDefault="000A7D69" w:rsidP="000A7D6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D69">
        <w:rPr>
          <w:rFonts w:ascii="Times New Roman" w:hAnsi="Times New Roman" w:cs="Times New Roman"/>
          <w:sz w:val="24"/>
          <w:szCs w:val="24"/>
        </w:rPr>
        <w:t>На и</w:t>
      </w:r>
      <w:r>
        <w:rPr>
          <w:rFonts w:ascii="Times New Roman" w:hAnsi="Times New Roman" w:cs="Times New Roman"/>
          <w:sz w:val="24"/>
          <w:szCs w:val="24"/>
        </w:rPr>
        <w:t>зучение предмета «Геометрия» в 7</w:t>
      </w:r>
      <w:bookmarkStart w:id="0" w:name="_GoBack"/>
      <w:bookmarkEnd w:id="0"/>
      <w:r w:rsidRPr="000A7D69">
        <w:rPr>
          <w:rFonts w:ascii="Times New Roman" w:hAnsi="Times New Roman" w:cs="Times New Roman"/>
          <w:sz w:val="24"/>
          <w:szCs w:val="24"/>
        </w:rPr>
        <w:t xml:space="preserve"> классе в учебном плане филиал МАОУ «</w:t>
      </w:r>
      <w:proofErr w:type="spellStart"/>
      <w:r w:rsidRPr="000A7D69"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Pr="000A7D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D69">
        <w:rPr>
          <w:rFonts w:ascii="Times New Roman" w:hAnsi="Times New Roman" w:cs="Times New Roman"/>
          <w:sz w:val="24"/>
          <w:szCs w:val="24"/>
        </w:rPr>
        <w:t>СОШ»-</w:t>
      </w:r>
      <w:proofErr w:type="gramEnd"/>
      <w:r w:rsidRPr="000A7D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A7D69"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 w:rsidRPr="000A7D69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0A7D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7D69">
        <w:rPr>
          <w:rFonts w:ascii="Times New Roman" w:hAnsi="Times New Roman" w:cs="Times New Roman"/>
          <w:sz w:val="24"/>
          <w:szCs w:val="24"/>
        </w:rPr>
        <w:t>отводится 2 часа в неделю, 68 часов в год.</w:t>
      </w:r>
    </w:p>
    <w:p w:rsidR="003A746B" w:rsidRPr="000A7D69" w:rsidRDefault="003A746B" w:rsidP="00C01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D69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 «Геометрия»</w:t>
      </w:r>
    </w:p>
    <w:p w:rsidR="0074665D" w:rsidRPr="000A7D69" w:rsidRDefault="0074665D" w:rsidP="00C01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роли математики в развитии России и мира;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привести примеры из отечественной и всемирной истории математических открытий и их авторов;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оперирование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сюжетных задач разных типов на все арифметические действия;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способа поиска решения задачи, в котором рассуждение строится от условия к требованию или от требования к условию;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логических задач;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оперирование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свойства чисел и законов арифметических операций с числами при выполнении вычислений;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признаков делимости на 2, 5, 3, 9, 10 при выполнении вычислений и решении задач;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округления чисел в соответствии с правилами;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чисел;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значения квадратного корня из положительного целого числа;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положения точки по ее координатам, координаты точки по ее положению на плоскости;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по графику значений функции, области определения, множества значений, нулей функции, промежутков </w:t>
      </w:r>
      <w:proofErr w:type="spellStart"/>
      <w:r w:rsidRPr="000A7D69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0A7D69">
        <w:rPr>
          <w:rFonts w:ascii="Times New Roman" w:eastAsia="Times New Roman" w:hAnsi="Times New Roman" w:cs="Times New Roman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графика линейной и квадратичной функций;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оперирование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 понятиями: последовательность, арифметическая прогрессия, геометрическая прогрессия;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свойств линейной и квадратичной функций и их графиков при решении задач из других учебных предметов;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оперирование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измерения длин, расстояний, величин углов с помощью инструментов для измерений длин и углов;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оперирование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 в геометрии;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оперирование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на базовом уровне понятиями: вектор, сумма векторов, произведение вектора на число, координаты на плоскости;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задач на нахождение геометрических величин (длина и расстояние, величина угла, площадь) по образцам или алгоритмам;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статистических характеристиках, вероятности случайного события;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простейших комбинаторных задач;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основных статистических характеристик числовых наборов;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и вычисление вероятности события в простейших случаях;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наличие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роли практически достоверных и маловероятных событий, о роли закона больших чисел в массовых явлениях;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умение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</w:t>
      </w:r>
      <w:r w:rsidRPr="000A7D69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справочных материалов, компьютера, пользоваться оценкой и прикидкой при практических расчетах: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верных и неверных высказываний;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оценивание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вычислений при решении практических задач;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сравнения чисел в реальных ситуациях;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числовых выражений при решении практических задач и задач из других учебных предметов;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задач с применением простейших свойств фигур;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</w:rPr>
        <w:t xml:space="preserve"> простейших построений и измерений на местности, необходимых в реальной жизни;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944AF" w:rsidRPr="000A7D69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A746B" w:rsidRPr="000A7D69" w:rsidRDefault="00D944AF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A7D6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="003A746B" w:rsidRPr="000A7D6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научится: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0A7D69">
        <w:rPr>
          <w:rFonts w:ascii="Times New Roman" w:eastAsia="Calibri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Calibri" w:hAnsi="Times New Roman" w:cs="Times New Roman"/>
          <w:sz w:val="24"/>
          <w:szCs w:val="24"/>
        </w:rPr>
        <w:t>признаки</w:t>
      </w:r>
      <w:proofErr w:type="gramEnd"/>
      <w:r w:rsidRPr="000A7D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изображать планиметрические фигуры; выполнять чертежи по условию задач; осуществлять преобразования планиметрических фигур;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Calibri" w:hAnsi="Times New Roman" w:cs="Times New Roman"/>
          <w:sz w:val="24"/>
          <w:szCs w:val="24"/>
        </w:rPr>
        <w:t>распознавать</w:t>
      </w:r>
      <w:proofErr w:type="gramEnd"/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 на чертежах, моделях и в окружающей обстановке основные пространственные тела, изображать их; иметь представления об их сечениях и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A7D69">
        <w:rPr>
          <w:rFonts w:ascii="Times New Roman" w:eastAsia="Calibri" w:hAnsi="Times New Roman" w:cs="Times New Roman"/>
          <w:sz w:val="24"/>
          <w:szCs w:val="24"/>
        </w:rPr>
        <w:t>развѐртках</w:t>
      </w:r>
      <w:proofErr w:type="spellEnd"/>
      <w:proofErr w:type="gramEnd"/>
      <w:r w:rsidRPr="000A7D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вычислять значения геометрических величин (длин, углов, площадей, объемов);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решать геометрические задачи, опираясь на изученные свойства фигур и отношений между ними, применяя дополнительные построения,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Calibri" w:hAnsi="Times New Roman" w:cs="Times New Roman"/>
          <w:sz w:val="24"/>
          <w:szCs w:val="24"/>
        </w:rPr>
        <w:t>алгебраический</w:t>
      </w:r>
      <w:proofErr w:type="gramEnd"/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 и тригонометрический аппарат, идеи симметрии;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решать основные на построение с помощью циркуля и линейки: угла, равного данному; биссектрису данного угла; серединного перпендикуляра к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Calibri" w:hAnsi="Times New Roman" w:cs="Times New Roman"/>
          <w:sz w:val="24"/>
          <w:szCs w:val="24"/>
        </w:rPr>
        <w:t>отрезку</w:t>
      </w:r>
      <w:proofErr w:type="gramEnd"/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; прямой, параллельной данной прямой; треугольника по </w:t>
      </w:r>
      <w:proofErr w:type="spellStart"/>
      <w:r w:rsidRPr="000A7D69">
        <w:rPr>
          <w:rFonts w:ascii="Times New Roman" w:eastAsia="Calibri" w:hAnsi="Times New Roman" w:cs="Times New Roman"/>
          <w:sz w:val="24"/>
          <w:szCs w:val="24"/>
        </w:rPr>
        <w:t>трѐм</w:t>
      </w:r>
      <w:proofErr w:type="spellEnd"/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 сторонам;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решать простейшие задачи в пространстве;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применять полученные знания при построениях геометрическими инструментами (линейка, угольник, циркуль, транспортир);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вычислять длины, площади основных геометрических фигур с помощью формул (используя при необходимости справочники и технические средства).</w:t>
      </w:r>
    </w:p>
    <w:p w:rsidR="003A746B" w:rsidRPr="000A7D69" w:rsidRDefault="00FE1FD2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A7D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Ученик</w:t>
      </w:r>
      <w:r w:rsidR="003A746B" w:rsidRPr="000A7D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овладеть методами решения задач на вычисления и доказательства; методом от противного, методом перебора вариантов;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выполнять расчеты по формулам, составлять формулы, выражающих зависимости между реальными величинами, находить нужные формулы в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Calibri" w:hAnsi="Times New Roman" w:cs="Times New Roman"/>
          <w:sz w:val="24"/>
          <w:szCs w:val="24"/>
        </w:rPr>
        <w:lastRenderedPageBreak/>
        <w:t>справочных</w:t>
      </w:r>
      <w:proofErr w:type="gramEnd"/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 материалах;</w:t>
      </w:r>
    </w:p>
    <w:p w:rsidR="003A746B" w:rsidRPr="000A7D69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моделировать практические ситуации и исследовать построенные модели с использованием аппарата геометрии;</w:t>
      </w:r>
    </w:p>
    <w:p w:rsidR="003A746B" w:rsidRPr="000A7D69" w:rsidRDefault="003A746B" w:rsidP="00C016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 описывать зависимость между физическими величинами соответствующими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Геометрия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Calibri" w:hAnsi="Times New Roman" w:cs="Times New Roman"/>
          <w:sz w:val="24"/>
          <w:szCs w:val="24"/>
        </w:rPr>
        <w:t>уметь</w:t>
      </w:r>
      <w:proofErr w:type="gramEnd"/>
      <w:r w:rsidRPr="000A7D6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-пользоваться языком геометрии для описания предметов окружающего мира;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-распознавать геометрические фигуры, различать их взаимное расположение;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-изображать геометрические фигуры; выполнять чертежи по условию задач;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-решать геометрические задачи, опираясь на изученные свойства фигур и отношений между ними;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-решать простейшие планиметрические задачи в пространстве;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 </w:t>
      </w:r>
      <w:r w:rsidRPr="000A7D69">
        <w:rPr>
          <w:rFonts w:ascii="Times New Roman" w:eastAsia="Calibri" w:hAnsi="Times New Roman" w:cs="Times New Roman"/>
          <w:sz w:val="24"/>
          <w:szCs w:val="24"/>
        </w:rPr>
        <w:t>для: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-описания реальных ситуаций на языке геометрии;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-решения практических задач, связанных с нахождением геометрических величин </w:t>
      </w:r>
      <w:proofErr w:type="gramStart"/>
      <w:r w:rsidRPr="000A7D69">
        <w:rPr>
          <w:rFonts w:ascii="Times New Roman" w:eastAsia="Calibri" w:hAnsi="Times New Roman" w:cs="Times New Roman"/>
          <w:sz w:val="24"/>
          <w:szCs w:val="24"/>
        </w:rPr>
        <w:t>( используя</w:t>
      </w:r>
      <w:proofErr w:type="gramEnd"/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 при необходимости справочники и технические средства);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-построений геометрическими инструментами </w:t>
      </w:r>
      <w:proofErr w:type="gramStart"/>
      <w:r w:rsidRPr="000A7D69">
        <w:rPr>
          <w:rFonts w:ascii="Times New Roman" w:eastAsia="Calibri" w:hAnsi="Times New Roman" w:cs="Times New Roman"/>
          <w:sz w:val="24"/>
          <w:szCs w:val="24"/>
        </w:rPr>
        <w:t>( линейка</w:t>
      </w:r>
      <w:proofErr w:type="gramEnd"/>
      <w:r w:rsidRPr="000A7D69">
        <w:rPr>
          <w:rFonts w:ascii="Times New Roman" w:eastAsia="Calibri" w:hAnsi="Times New Roman" w:cs="Times New Roman"/>
          <w:sz w:val="24"/>
          <w:szCs w:val="24"/>
        </w:rPr>
        <w:t>, угольник, циркуль, транспортир).</w:t>
      </w:r>
    </w:p>
    <w:p w:rsidR="003A746B" w:rsidRPr="000A7D69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Наглядная геометрия </w:t>
      </w:r>
    </w:p>
    <w:p w:rsidR="003A746B" w:rsidRPr="000A7D69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</w:p>
    <w:p w:rsidR="003A746B" w:rsidRPr="000A7D69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чертежах, рисунках, моделях и в окружающем мире плоские и пространственные геометрические фигуры;</w:t>
      </w:r>
    </w:p>
    <w:p w:rsidR="003A746B" w:rsidRPr="000A7D69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развертки куба, прямоугольного параллелепипеда, правильной пирамиды, цилиндра и конуса;</w:t>
      </w:r>
    </w:p>
    <w:p w:rsidR="003A746B" w:rsidRPr="000A7D69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линейным размерам развертки фигуры линейные размеры самой фигуры и наоборот</w:t>
      </w:r>
    </w:p>
    <w:p w:rsidR="003A746B" w:rsidRPr="000A7D69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 прямоугольного параллелепипеда</w:t>
      </w:r>
    </w:p>
    <w:p w:rsidR="003A746B" w:rsidRPr="000A7D69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Выпускник получит </w:t>
      </w: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:</w:t>
      </w:r>
      <w:proofErr w:type="gramEnd"/>
    </w:p>
    <w:p w:rsidR="003A746B" w:rsidRPr="000A7D69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объемы пространственных геометрических фигур, составленных из прямоугольных параллелепипедов;</w:t>
      </w:r>
    </w:p>
    <w:p w:rsidR="003A746B" w:rsidRPr="000A7D69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углубить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развить представления о пространственных геометрических фигурах;</w:t>
      </w:r>
    </w:p>
    <w:p w:rsidR="003A746B" w:rsidRPr="000A7D69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D69">
        <w:rPr>
          <w:rFonts w:ascii="Times New Roman" w:eastAsia="Calibri" w:hAnsi="Times New Roman" w:cs="Times New Roman"/>
          <w:sz w:val="24"/>
          <w:szCs w:val="24"/>
        </w:rPr>
        <w:t>применять</w:t>
      </w:r>
      <w:proofErr w:type="gramEnd"/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 понятие развертки для выполнения практических расчетов.</w:t>
      </w:r>
    </w:p>
    <w:p w:rsidR="003A746B" w:rsidRPr="000A7D69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</w:p>
    <w:p w:rsidR="003A746B" w:rsidRPr="000A7D69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Ученик </w:t>
      </w:r>
      <w:r w:rsidR="003A746B" w:rsidRPr="000A7D69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языком геометрии для описания предметов окружающего мира и их взаимного расположения;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изображать на чертежах и рисунках геометрические фигуры и их конфигурации;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значения длин линейных элементов фигур и их отношения, градусную меру углов от 0 до 180 градусов, применяя определения, свойства и признаки фигур и их элементов, отношения фигур(равенство, подобие, симметрии, поворот, параллельный перенос);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начальными понятиями тригонометрии и выполнить элементарные операции над функциями углов;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несложные задачи на построение, применяя основные алгоритмы построения с помощью циркуля и линейки; 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простейшие планиметрические задачи в пространстве.</w:t>
      </w:r>
    </w:p>
    <w:p w:rsidR="003A746B" w:rsidRPr="000A7D69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lastRenderedPageBreak/>
        <w:t>Ученик</w:t>
      </w:r>
      <w:r w:rsidR="003A746B" w:rsidRPr="000A7D69">
        <w:rPr>
          <w:rFonts w:ascii="Times New Roman" w:eastAsia="Calibri" w:hAnsi="Times New Roman" w:cs="Times New Roman"/>
          <w:sz w:val="24"/>
          <w:szCs w:val="24"/>
        </w:rPr>
        <w:t xml:space="preserve"> получит возможность: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методами решения задачи на вычисления и доказательства: методом от противного, методом подобия , методом перебора вариантов  и методом геометрических мест точек;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опыт применения алгебраического и тригонометрического аппарата  и идей  достижения при решении геометрических задач;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решать задачи на построение методом геометрического места точек и методом подобия;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опыт исследования свойств планиметрических фигур с помощью компьютерных программ;</w:t>
      </w:r>
    </w:p>
    <w:p w:rsidR="003A746B" w:rsidRPr="000A7D69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опыт выполнения проектов по темам: «Геометрические преобразования на плоскости», «Построение отрезков по формуле»</w:t>
      </w:r>
    </w:p>
    <w:p w:rsidR="00FE1FD2" w:rsidRPr="000A7D69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Измерение геометрических величин </w:t>
      </w:r>
    </w:p>
    <w:p w:rsidR="003A746B" w:rsidRPr="000A7D69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A7D69">
        <w:rPr>
          <w:rFonts w:ascii="Times New Roman" w:eastAsia="Calibri" w:hAnsi="Times New Roman" w:cs="Times New Roman"/>
          <w:sz w:val="24"/>
          <w:szCs w:val="24"/>
        </w:rPr>
        <w:t>Ученмк</w:t>
      </w:r>
      <w:r w:rsidR="003A746B" w:rsidRPr="000A7D69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="003A746B" w:rsidRPr="000A7D69">
        <w:rPr>
          <w:rFonts w:ascii="Times New Roman" w:eastAsia="Calibri" w:hAnsi="Times New Roman" w:cs="Times New Roman"/>
          <w:sz w:val="24"/>
          <w:szCs w:val="24"/>
        </w:rPr>
        <w:t xml:space="preserve"> научится:</w:t>
      </w:r>
    </w:p>
    <w:p w:rsidR="003A746B" w:rsidRPr="000A7D69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A746B" w:rsidRPr="000A7D69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A746B" w:rsidRPr="000A7D69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площади треугольников, прямоугольников, параллелограммов, трапеций, кругов и секторов;</w:t>
      </w:r>
    </w:p>
    <w:p w:rsidR="003A746B" w:rsidRPr="000A7D69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длину окружности, длину дуги окружности;</w:t>
      </w:r>
    </w:p>
    <w:p w:rsidR="003A746B" w:rsidRPr="000A7D69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задачи на доказательство с использованием формул длины окружности и длины дуги окружности; формул площадей фигур;</w:t>
      </w:r>
    </w:p>
    <w:p w:rsidR="003A746B" w:rsidRPr="000A7D69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A746B" w:rsidRPr="000A7D69" w:rsidRDefault="003A746B" w:rsidP="00C016C5">
      <w:pPr>
        <w:tabs>
          <w:tab w:val="left" w:pos="1134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возможность:</w:t>
      </w:r>
    </w:p>
    <w:p w:rsidR="003A746B" w:rsidRPr="000A7D69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площади фигур, составления из двух или более прямоугольников, параллелограммов, треугольников, круга и сектора;</w:t>
      </w:r>
    </w:p>
    <w:p w:rsidR="003A746B" w:rsidRPr="000A7D69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площади многоугольников используя отношения равновеликости  и </w:t>
      </w:r>
      <w:proofErr w:type="spell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равносоставленности</w:t>
      </w:r>
      <w:proofErr w:type="spell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746B" w:rsidRPr="000A7D69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</w:t>
      </w:r>
      <w:proofErr w:type="gramEnd"/>
      <w:r w:rsidRPr="000A7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опыт применения алгебраического и тригонометрического аппарата идей движения при решении задач на вычисление площадей многоугольников.</w:t>
      </w:r>
    </w:p>
    <w:p w:rsidR="0074665D" w:rsidRPr="000A7D69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фигуры</w:t>
      </w:r>
    </w:p>
    <w:p w:rsidR="0074665D" w:rsidRPr="000A7D69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/>
          <w:color w:val="000000" w:themeColor="text1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74665D" w:rsidRPr="000A7D69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 w:val="24"/>
          <w:szCs w:val="24"/>
        </w:rPr>
        <w:t>самостоятельно</w:t>
      </w:r>
      <w:proofErr w:type="gramEnd"/>
      <w:r w:rsidRPr="000A7D69">
        <w:rPr>
          <w:rFonts w:ascii="Times New Roman" w:hAnsi="Times New Roman"/>
          <w:color w:val="000000" w:themeColor="text1"/>
          <w:sz w:val="24"/>
          <w:szCs w:val="24"/>
        </w:rPr>
        <w:t xml:space="preserve">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74665D" w:rsidRPr="000A7D69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исследовать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чертежи, включая комбинации фигур, извлекать, интерпретировать и преобразовывать информацию, представленную на чертежах;</w:t>
      </w:r>
    </w:p>
    <w:p w:rsidR="0074665D" w:rsidRPr="000A7D69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решать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74665D" w:rsidRPr="000A7D69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формулировать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и доказывать геометрические утверждения.</w:t>
      </w:r>
    </w:p>
    <w:p w:rsidR="0074665D" w:rsidRPr="000A7D69" w:rsidRDefault="0074665D" w:rsidP="0074665D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0A7D69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 w:val="24"/>
          <w:szCs w:val="24"/>
        </w:rPr>
        <w:t>составлять</w:t>
      </w:r>
      <w:proofErr w:type="gramEnd"/>
      <w:r w:rsidRPr="000A7D69">
        <w:rPr>
          <w:rFonts w:ascii="Times New Roman" w:hAnsi="Times New Roman"/>
          <w:color w:val="000000" w:themeColor="text1"/>
          <w:sz w:val="24"/>
          <w:szCs w:val="24"/>
        </w:rPr>
        <w:t xml:space="preserve"> с использованием свойств геометрических фигур математические модели </w:t>
      </w:r>
      <w:r w:rsidRPr="000A7D69">
        <w:rPr>
          <w:rStyle w:val="dash041e0431044b0447043d044b0439char1"/>
          <w:color w:val="000000" w:themeColor="text1"/>
        </w:rPr>
        <w:t>для решения задач практического характера и задач из смежных дисциплин</w:t>
      </w:r>
      <w:r w:rsidRPr="000A7D69">
        <w:rPr>
          <w:rFonts w:ascii="Times New Roman" w:hAnsi="Times New Roman"/>
          <w:color w:val="000000" w:themeColor="text1"/>
          <w:sz w:val="24"/>
          <w:szCs w:val="24"/>
        </w:rPr>
        <w:t>, исследовать полученные модели и интерпретировать результат.</w:t>
      </w:r>
    </w:p>
    <w:p w:rsidR="0074665D" w:rsidRPr="000A7D69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Отношения</w:t>
      </w:r>
    </w:p>
    <w:p w:rsidR="0074665D" w:rsidRPr="000A7D69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0A7D69">
        <w:rPr>
          <w:rFonts w:ascii="Times New Roman" w:hAnsi="Times New Roman"/>
          <w:color w:val="000000" w:themeColor="text1"/>
          <w:szCs w:val="24"/>
        </w:rPr>
        <w:t xml:space="preserve">Владеть понятием отношения как </w:t>
      </w:r>
      <w:proofErr w:type="spellStart"/>
      <w:r w:rsidRPr="000A7D69">
        <w:rPr>
          <w:rFonts w:ascii="Times New Roman" w:hAnsi="Times New Roman"/>
          <w:color w:val="000000" w:themeColor="text1"/>
          <w:szCs w:val="24"/>
        </w:rPr>
        <w:t>метапредметным</w:t>
      </w:r>
      <w:proofErr w:type="spellEnd"/>
      <w:r w:rsidRPr="000A7D69">
        <w:rPr>
          <w:rFonts w:ascii="Times New Roman" w:hAnsi="Times New Roman"/>
          <w:color w:val="000000" w:themeColor="text1"/>
          <w:szCs w:val="24"/>
        </w:rPr>
        <w:t>;</w:t>
      </w:r>
    </w:p>
    <w:p w:rsidR="0074665D" w:rsidRPr="000A7D69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свободно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74665D" w:rsidRPr="000A7D69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использовать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свойства подобия и равенства фигур при решении задач.</w:t>
      </w:r>
    </w:p>
    <w:p w:rsidR="0074665D" w:rsidRPr="000A7D69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0A7D69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использовать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отношения для построения и исследования математических моделей объектов реальной жизни.</w:t>
      </w:r>
    </w:p>
    <w:p w:rsidR="0074665D" w:rsidRPr="000A7D69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>Измерения и вычисления</w:t>
      </w:r>
    </w:p>
    <w:p w:rsidR="0074665D" w:rsidRPr="000A7D69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0A7D69">
        <w:rPr>
          <w:rFonts w:ascii="Times New Roman" w:hAnsi="Times New Roman"/>
          <w:color w:val="000000" w:themeColor="text1"/>
          <w:szCs w:val="24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0A7D69">
        <w:rPr>
          <w:rFonts w:ascii="Times New Roman" w:hAnsi="Times New Roman"/>
          <w:color w:val="000000" w:themeColor="text1"/>
          <w:szCs w:val="24"/>
        </w:rPr>
        <w:t>равносоставленность</w:t>
      </w:r>
      <w:proofErr w:type="spellEnd"/>
      <w:r w:rsidRPr="000A7D69">
        <w:rPr>
          <w:rFonts w:ascii="Times New Roman" w:hAnsi="Times New Roman"/>
          <w:color w:val="000000" w:themeColor="text1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74665D" w:rsidRPr="000A7D69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самостоятельно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формулировать гипотезы и проверять их достоверность.</w:t>
      </w:r>
    </w:p>
    <w:p w:rsidR="0074665D" w:rsidRPr="000A7D69" w:rsidRDefault="0074665D" w:rsidP="0074665D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0A7D69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свободно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74665D" w:rsidRPr="000A7D69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построения</w:t>
      </w:r>
    </w:p>
    <w:p w:rsidR="0074665D" w:rsidRPr="000A7D69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/>
          <w:color w:val="000000" w:themeColor="text1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74665D" w:rsidRPr="000A7D69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 w:val="24"/>
          <w:szCs w:val="24"/>
        </w:rPr>
        <w:t>владеть</w:t>
      </w:r>
      <w:proofErr w:type="gramEnd"/>
      <w:r w:rsidRPr="000A7D69">
        <w:rPr>
          <w:rFonts w:ascii="Times New Roman" w:hAnsi="Times New Roman"/>
          <w:color w:val="000000" w:themeColor="text1"/>
          <w:sz w:val="24"/>
          <w:szCs w:val="24"/>
        </w:rPr>
        <w:t xml:space="preserve"> набором методов построений циркулем и линейкой;</w:t>
      </w:r>
    </w:p>
    <w:p w:rsidR="0074665D" w:rsidRPr="000A7D69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 w:val="24"/>
          <w:szCs w:val="24"/>
        </w:rPr>
        <w:t>проводить</w:t>
      </w:r>
      <w:proofErr w:type="gramEnd"/>
      <w:r w:rsidRPr="000A7D69">
        <w:rPr>
          <w:rFonts w:ascii="Times New Roman" w:hAnsi="Times New Roman"/>
          <w:color w:val="000000" w:themeColor="text1"/>
          <w:sz w:val="24"/>
          <w:szCs w:val="24"/>
        </w:rPr>
        <w:t xml:space="preserve"> анализ и реализовывать этапы решения задач на построение.</w:t>
      </w:r>
    </w:p>
    <w:p w:rsidR="0074665D" w:rsidRPr="000A7D69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0A7D69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 w:val="24"/>
          <w:szCs w:val="24"/>
        </w:rPr>
        <w:t>выполнять</w:t>
      </w:r>
      <w:proofErr w:type="gramEnd"/>
      <w:r w:rsidRPr="000A7D69">
        <w:rPr>
          <w:rFonts w:ascii="Times New Roman" w:hAnsi="Times New Roman"/>
          <w:color w:val="000000" w:themeColor="text1"/>
          <w:sz w:val="24"/>
          <w:szCs w:val="24"/>
        </w:rPr>
        <w:t xml:space="preserve"> построения на местности;</w:t>
      </w:r>
    </w:p>
    <w:p w:rsidR="0074665D" w:rsidRPr="000A7D69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 w:val="24"/>
          <w:szCs w:val="24"/>
        </w:rPr>
        <w:t>оценивать</w:t>
      </w:r>
      <w:proofErr w:type="gramEnd"/>
      <w:r w:rsidRPr="000A7D69">
        <w:rPr>
          <w:rFonts w:ascii="Times New Roman" w:hAnsi="Times New Roman"/>
          <w:color w:val="000000" w:themeColor="text1"/>
          <w:sz w:val="24"/>
          <w:szCs w:val="24"/>
        </w:rPr>
        <w:t xml:space="preserve"> размеры реальных объектов окружающего мира.</w:t>
      </w:r>
    </w:p>
    <w:p w:rsidR="0074665D" w:rsidRPr="000A7D69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Преобразования</w:t>
      </w:r>
    </w:p>
    <w:p w:rsidR="0074665D" w:rsidRPr="000A7D69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0A7D69">
        <w:rPr>
          <w:rFonts w:ascii="Times New Roman" w:hAnsi="Times New Roman"/>
          <w:color w:val="000000" w:themeColor="text1"/>
          <w:szCs w:val="24"/>
        </w:rPr>
        <w:t xml:space="preserve">Оперировать движениями и преобразованиями как </w:t>
      </w:r>
      <w:proofErr w:type="spellStart"/>
      <w:r w:rsidRPr="000A7D69">
        <w:rPr>
          <w:rFonts w:ascii="Times New Roman" w:hAnsi="Times New Roman"/>
          <w:color w:val="000000" w:themeColor="text1"/>
          <w:szCs w:val="24"/>
        </w:rPr>
        <w:t>метапредметными</w:t>
      </w:r>
      <w:proofErr w:type="spellEnd"/>
      <w:r w:rsidRPr="000A7D69">
        <w:rPr>
          <w:rFonts w:ascii="Times New Roman" w:hAnsi="Times New Roman"/>
          <w:color w:val="000000" w:themeColor="text1"/>
          <w:szCs w:val="24"/>
        </w:rPr>
        <w:t xml:space="preserve"> понятиями;</w:t>
      </w:r>
    </w:p>
    <w:p w:rsidR="0074665D" w:rsidRPr="000A7D69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оперировать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74665D" w:rsidRPr="000A7D69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использовать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74665D" w:rsidRPr="000A7D69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пользоваться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свойствами движений и преобразований при решении задач.</w:t>
      </w:r>
    </w:p>
    <w:p w:rsidR="0074665D" w:rsidRPr="000A7D69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0A7D69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применять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свойства движений и применять подобие для построений и вычислений.</w:t>
      </w:r>
    </w:p>
    <w:p w:rsidR="0074665D" w:rsidRPr="000A7D69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>Векторы и координаты на плоскости</w:t>
      </w:r>
    </w:p>
    <w:p w:rsidR="0074665D" w:rsidRPr="000A7D69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0A7D69">
        <w:rPr>
          <w:rFonts w:ascii="Times New Roman" w:hAnsi="Times New Roman"/>
          <w:color w:val="000000" w:themeColor="text1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74665D" w:rsidRPr="000A7D69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владеть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векторным и координатным методом на плоскости для решения задач на вычисление и доказательства;</w:t>
      </w:r>
    </w:p>
    <w:p w:rsidR="0074665D" w:rsidRPr="000A7D69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выполнять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74665D" w:rsidRPr="000A7D69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использовать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уравнения фигур для решения задач и самостоятельно составлять уравнения отдельных плоских фигур.</w:t>
      </w:r>
    </w:p>
    <w:p w:rsidR="0074665D" w:rsidRPr="000A7D69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A7D69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0A7D69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Cs w:val="24"/>
        </w:rPr>
        <w:t>использовать</w:t>
      </w:r>
      <w:proofErr w:type="gramEnd"/>
      <w:r w:rsidRPr="000A7D69">
        <w:rPr>
          <w:rFonts w:ascii="Times New Roman" w:hAnsi="Times New Roman"/>
          <w:color w:val="000000" w:themeColor="text1"/>
          <w:szCs w:val="24"/>
        </w:rPr>
        <w:t xml:space="preserve"> понятия векторов и координат для решения задач по физике, географии и другим учебным предметам.</w:t>
      </w:r>
    </w:p>
    <w:p w:rsidR="0074665D" w:rsidRPr="000A7D69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История математики</w:t>
      </w:r>
    </w:p>
    <w:p w:rsidR="0074665D" w:rsidRPr="000A7D69" w:rsidRDefault="0074665D" w:rsidP="0074665D">
      <w:pPr>
        <w:pStyle w:val="a9"/>
        <w:numPr>
          <w:ilvl w:val="0"/>
          <w:numId w:val="21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0A7D69">
        <w:rPr>
          <w:rFonts w:ascii="Times New Roman" w:hAnsi="Times New Roman"/>
          <w:color w:val="000000" w:themeColor="text1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74665D" w:rsidRPr="000A7D69" w:rsidRDefault="0074665D" w:rsidP="0074665D">
      <w:pPr>
        <w:pStyle w:val="a"/>
        <w:numPr>
          <w:ilvl w:val="0"/>
          <w:numId w:val="21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A7D69">
        <w:rPr>
          <w:rFonts w:ascii="Times New Roman" w:hAnsi="Times New Roman"/>
          <w:color w:val="000000" w:themeColor="text1"/>
          <w:sz w:val="24"/>
          <w:szCs w:val="24"/>
        </w:rPr>
        <w:t>рассматривать</w:t>
      </w:r>
      <w:proofErr w:type="gramEnd"/>
      <w:r w:rsidRPr="000A7D69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математику в контексте истории развития цивилизации и истории развития науки, понимать роль математики в развитии России.</w:t>
      </w:r>
    </w:p>
    <w:p w:rsidR="0074665D" w:rsidRPr="000A7D69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Методы математики </w:t>
      </w:r>
    </w:p>
    <w:p w:rsidR="0074665D" w:rsidRPr="000A7D69" w:rsidRDefault="0074665D" w:rsidP="0074665D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74665D" w:rsidRPr="000A7D69" w:rsidRDefault="0074665D" w:rsidP="0074665D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>владеть</w:t>
      </w:r>
      <w:proofErr w:type="gramEnd"/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навыками анализа условия задачи и определения подходящих для решения задач изученных методов или их комбинаций</w:t>
      </w:r>
      <w:r w:rsidRPr="000A7D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5068EF" w:rsidRPr="000A7D69" w:rsidRDefault="0074665D" w:rsidP="005068EF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характеризовать</w:t>
      </w:r>
      <w:proofErr w:type="gramEnd"/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произведения искусства с учетом математических закономерностей в природе, использовать математические закономерности в самостоятельном </w:t>
      </w:r>
      <w:proofErr w:type="spellStart"/>
      <w:r w:rsidRPr="000A7D69">
        <w:rPr>
          <w:rFonts w:ascii="Times New Roman" w:hAnsi="Times New Roman" w:cs="Times New Roman"/>
          <w:color w:val="000000" w:themeColor="text1"/>
          <w:sz w:val="24"/>
          <w:szCs w:val="24"/>
        </w:rPr>
        <w:t>творче</w:t>
      </w:r>
      <w:proofErr w:type="spellEnd"/>
    </w:p>
    <w:p w:rsidR="0074665D" w:rsidRPr="000A7D69" w:rsidRDefault="003A746B" w:rsidP="005068EF">
      <w:pPr>
        <w:tabs>
          <w:tab w:val="left" w:pos="1134"/>
          <w:tab w:val="left" w:pos="22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Соде</w:t>
      </w:r>
      <w:r w:rsidR="005068EF" w:rsidRPr="000A7D69">
        <w:rPr>
          <w:rFonts w:ascii="Times New Roman" w:eastAsia="Calibri" w:hAnsi="Times New Roman" w:cs="Times New Roman"/>
          <w:b/>
          <w:bCs/>
          <w:sz w:val="24"/>
          <w:szCs w:val="24"/>
        </w:rPr>
        <w:t>ржание учебного предмета «Геометрия»</w:t>
      </w:r>
    </w:p>
    <w:p w:rsidR="0074665D" w:rsidRPr="000A7D69" w:rsidRDefault="0074665D" w:rsidP="0074665D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7D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1.</w:t>
      </w:r>
      <w:r w:rsidRPr="000A7D6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Начальные геометрические сведения. (10 ч.)</w:t>
      </w:r>
    </w:p>
    <w:p w:rsidR="003A746B" w:rsidRPr="000A7D69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iCs/>
          <w:sz w:val="24"/>
          <w:szCs w:val="24"/>
        </w:rPr>
      </w:pPr>
      <w:r w:rsidRPr="000A7D69">
        <w:rPr>
          <w:rFonts w:ascii="Times New Roman" w:eastAsia="Calibri" w:hAnsi="Times New Roman" w:cs="Times New Roman"/>
          <w:iCs/>
          <w:sz w:val="24"/>
          <w:szCs w:val="24"/>
        </w:rPr>
        <w:t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Величина угла. Градусная мера угла. Длина отрезка. Прямой угол. Острые и тупые углы. Вертикальные и смежные углы. Биссектриса угла и ее свойства. Перпендикулярность прямых.</w:t>
      </w:r>
    </w:p>
    <w:p w:rsidR="00D93AF1" w:rsidRPr="000A7D69" w:rsidRDefault="00D93AF1" w:rsidP="00D93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Геометрия. </w:t>
      </w:r>
      <w:r w:rsidRPr="000A7D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Геометрические </w:t>
      </w:r>
      <w:proofErr w:type="gramStart"/>
      <w:r w:rsidRPr="000A7D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фигуры</w:t>
      </w:r>
      <w:r w:rsidR="00E84580" w:rsidRPr="000A7D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A7D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Фигуры</w:t>
      </w:r>
      <w:proofErr w:type="gramEnd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геометрии и в окружающем мире</w:t>
      </w:r>
    </w:p>
    <w:p w:rsidR="00E84580" w:rsidRPr="000A7D69" w:rsidRDefault="00D93AF1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Плоская и неплоская фигуры</w:t>
      </w: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D93AF1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E84580" w:rsidRPr="000A7D69" w:rsidRDefault="00D93AF1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  <w:r w:rsidR="00E84580" w:rsidRPr="000A7D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Параллельность прямых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Признаки и свойства параллельных прямых. Аксиома параллельности Евклида. Первичные представления о неевклидовых геометриях. 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Перпендикулярные прямые</w:t>
      </w:r>
    </w:p>
    <w:p w:rsidR="003A746B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Прямой угол. Перпендикуляр к прямой. Серединный перпендикуляр к отрезку. </w:t>
      </w: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Свойства и признаки перпендикулярности прямых. Наклонные, проекции, их </w:t>
      </w:r>
      <w:proofErr w:type="gramStart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</w:t>
      </w:r>
      <w:r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в.</w:t>
      </w: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93AF1" w:rsidRPr="000A7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46B" w:rsidRPr="000A7D69">
        <w:rPr>
          <w:rFonts w:ascii="Times New Roman" w:eastAsia="Calibri" w:hAnsi="Times New Roman" w:cs="Times New Roman"/>
          <w:sz w:val="24"/>
          <w:szCs w:val="24"/>
        </w:rPr>
        <w:t>Прямая и отрезок. Луч и угол. Сравнение отрезков и углов. Измерение углов. Смежные и вертикальные углы. Перпендикулярные прямые.</w:t>
      </w:r>
    </w:p>
    <w:p w:rsidR="003A746B" w:rsidRPr="000A7D69" w:rsidRDefault="003A746B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bCs/>
          <w:sz w:val="24"/>
          <w:szCs w:val="24"/>
        </w:rPr>
      </w:pPr>
      <w:r w:rsidRPr="000A7D69">
        <w:rPr>
          <w:rFonts w:ascii="Times New Roman" w:eastAsia="Calibri" w:hAnsi="Times New Roman" w:cs="Times New Roman"/>
          <w:bCs/>
          <w:sz w:val="24"/>
          <w:szCs w:val="24"/>
        </w:rPr>
        <w:t>Контрольная работа №1 по теме «Измерение отрезков и углов».</w:t>
      </w:r>
    </w:p>
    <w:p w:rsidR="00E84580" w:rsidRPr="000A7D69" w:rsidRDefault="00E84580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0A7D69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2.Треугольники. (16 ч.)</w:t>
      </w:r>
    </w:p>
    <w:p w:rsidR="003A746B" w:rsidRPr="000A7D69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iCs/>
          <w:sz w:val="24"/>
          <w:szCs w:val="24"/>
        </w:rPr>
        <w:t>Прямоугольные, остроугольные и тупоугольные треугольники. Перпендикуляр и наклонная к прямой. Высота, медиана, биссектриса. Равнобедренные и равносторонние треугольники; свойства и признаки равнобедренного треугольника.</w:t>
      </w: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iCs/>
          <w:sz w:val="24"/>
          <w:szCs w:val="24"/>
        </w:rPr>
        <w:t xml:space="preserve">  Признаки равенства треугольников. Окружность и круг. Центр, радиус, диаметр. Дуга, хорда. Основные задачи на построение: деление        отрезка пополам, построение перпендикуляра к прямой, построение биссектрисы, деление отрезка на n равных частей.</w:t>
      </w:r>
    </w:p>
    <w:p w:rsidR="003A746B" w:rsidRPr="000A7D69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Треугольник. Первый признак равенства треугольников. Перпендикуляр к прямой. Медианы, биссектрисы и высоты</w:t>
      </w:r>
      <w:proofErr w:type="gramStart"/>
      <w:r w:rsidRPr="000A7D69">
        <w:rPr>
          <w:rFonts w:ascii="Times New Roman" w:eastAsia="Calibri" w:hAnsi="Times New Roman" w:cs="Times New Roman"/>
          <w:sz w:val="24"/>
          <w:szCs w:val="24"/>
        </w:rPr>
        <w:t>. треугольника</w:t>
      </w:r>
      <w:proofErr w:type="gramEnd"/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. Свойства равнобедренного треугольника. Второй и </w:t>
      </w:r>
      <w:r w:rsidRPr="000A7D69">
        <w:rPr>
          <w:rFonts w:ascii="Times New Roman" w:eastAsia="Calibri" w:hAnsi="Times New Roman" w:cs="Times New Roman"/>
          <w:sz w:val="24"/>
          <w:szCs w:val="24"/>
        </w:rPr>
        <w:lastRenderedPageBreak/>
        <w:t>третий признаки равенства треугольников. Третий признаки равенства треугольников. Окружность. Построения циркулем и линейкой. Задачи на построение. Решение задач по теме: "Треугольники".</w:t>
      </w:r>
      <w:r w:rsidRPr="000A7D69">
        <w:rPr>
          <w:rFonts w:ascii="Times New Roman" w:eastAsia="Calibri" w:hAnsi="Times New Roman" w:cs="Times New Roman"/>
          <w:bCs/>
          <w:iCs/>
          <w:sz w:val="24"/>
          <w:szCs w:val="24"/>
        </w:rPr>
        <w:t> Контрольная работа №2 по теме: «Треугольники»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Измерения и вычисления. </w:t>
      </w:r>
      <w:r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Измерения и вычисления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.Расстояния</w:t>
      </w:r>
      <w:proofErr w:type="gramEnd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Расстояние между точками. Расстояние от точки до прямой. Расстояние между фигурами. 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Равновеликие и равносоставленные фигуры. 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(аксиомы) длины отрезка, величины угла, площади и объема фигуры.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A7D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построения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построений. Циркуль, линейка.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Простейшие построения циркулем и линейкой: построение биссектрисы угла, перпендикуляра к прямой, угла, равного данному.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углам, по другим элементам.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Деление отрезка в данном отношении.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Этапы решения задач на построение.</w:t>
      </w:r>
    </w:p>
    <w:p w:rsidR="00E84580" w:rsidRPr="000A7D69" w:rsidRDefault="00E84580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7D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3.Параллельные прямые. (10 ч.)</w:t>
      </w:r>
    </w:p>
    <w:p w:rsidR="003A746B" w:rsidRPr="000A7D69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Определения, доказательства, аксиомы и теоремы; следствия. Необходимые и достаточные условия. </w:t>
      </w:r>
      <w:proofErr w:type="spellStart"/>
      <w:r w:rsidRPr="000A7D69">
        <w:rPr>
          <w:rFonts w:ascii="Times New Roman" w:eastAsia="Calibri" w:hAnsi="Times New Roman" w:cs="Times New Roman"/>
          <w:iCs/>
          <w:sz w:val="24"/>
          <w:szCs w:val="24"/>
        </w:rPr>
        <w:t>Контрпример</w:t>
      </w:r>
      <w:proofErr w:type="spellEnd"/>
      <w:r w:rsidRPr="000A7D69">
        <w:rPr>
          <w:rFonts w:ascii="Times New Roman" w:eastAsia="Calibri" w:hAnsi="Times New Roman" w:cs="Times New Roman"/>
          <w:iCs/>
          <w:sz w:val="24"/>
          <w:szCs w:val="24"/>
        </w:rPr>
        <w:t>. Доказательство от противного. Прямая и обратная теоремы. Понятие об аксиоматике и аксиоматическом построении геометрии. Пятый постулат Эвклида и его история. Параллельные и пересекающиеся прямые. Теоремы о параллельности и перпендикулярности прямых.</w:t>
      </w:r>
    </w:p>
    <w:p w:rsidR="0074665D" w:rsidRPr="000A7D69" w:rsidRDefault="003A746B" w:rsidP="007466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Параллельные прямые. Признаки параллельности двух прямых. Аксиома параллельных прямых. Решение задач по теме "Параллельные</w:t>
      </w:r>
      <w:r w:rsidR="0074665D" w:rsidRPr="000A7D6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65D" w:rsidRPr="000A7D6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A7D69">
        <w:rPr>
          <w:rFonts w:ascii="Times New Roman" w:eastAsia="Calibri" w:hAnsi="Times New Roman" w:cs="Times New Roman"/>
          <w:sz w:val="24"/>
          <w:szCs w:val="24"/>
        </w:rPr>
        <w:t>прямые"</w:t>
      </w:r>
      <w:r w:rsidR="0074665D"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Параллельность </w:t>
      </w:r>
      <w:proofErr w:type="gramStart"/>
      <w:r w:rsidR="0074665D"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прямых</w:t>
      </w:r>
      <w:r w:rsidR="0074665D" w:rsidRPr="000A7D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665D"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</w:t>
      </w:r>
      <w:proofErr w:type="gramEnd"/>
      <w:r w:rsidR="0074665D"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свойства параллельных прямых. Аксиома параллельности Евклида. Первичные представления о неевклидовых геометриях. </w:t>
      </w:r>
      <w:r w:rsidR="0074665D"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Окружность, круг</w:t>
      </w:r>
      <w:r w:rsidR="0074665D"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E84580" w:rsidRPr="000A7D69" w:rsidRDefault="00E84580" w:rsidP="007466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A7D69">
        <w:rPr>
          <w:rFonts w:ascii="Times New Roman" w:eastAsia="Calibri" w:hAnsi="Times New Roman" w:cs="Times New Roman"/>
          <w:bCs/>
          <w:iCs/>
          <w:sz w:val="24"/>
          <w:szCs w:val="24"/>
        </w:rPr>
        <w:t> Контрольная работа №3 по теме: «Параллельные прямые».</w:t>
      </w:r>
    </w:p>
    <w:p w:rsidR="0074665D" w:rsidRPr="000A7D69" w:rsidRDefault="0074665D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7D69">
        <w:rPr>
          <w:rFonts w:ascii="Times New Roman" w:eastAsia="Calibri" w:hAnsi="Times New Roman" w:cs="Times New Roman"/>
          <w:b/>
          <w:bCs/>
          <w:sz w:val="24"/>
          <w:szCs w:val="24"/>
        </w:rPr>
        <w:t>4.Соотношения между сторонами и углами треугольника. (19 ч.)</w:t>
      </w:r>
    </w:p>
    <w:p w:rsidR="003A746B" w:rsidRPr="000A7D69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iCs/>
          <w:sz w:val="24"/>
          <w:szCs w:val="24"/>
        </w:rPr>
        <w:t xml:space="preserve">Сумма углов треугольника. Прямоугольные, остроугольные и тупоугольные треугольники. Неравенство треугольника. Внешние углы треугольника. Зависимость между величинам </w:t>
      </w:r>
      <w:r w:rsidRPr="000A7D6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сторон и углов треугольника. Признаки равенства прямоугольных треугольников. Расстояние от точки до прямой. Расстояние между параллельными прямыми. 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3A746B" w:rsidRPr="000A7D69" w:rsidRDefault="003A746B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Соотношения между сторонами и углами треугольника. Неравенство </w:t>
      </w:r>
      <w:proofErr w:type="spellStart"/>
      <w:r w:rsidRPr="000A7D69">
        <w:rPr>
          <w:rFonts w:ascii="Times New Roman" w:eastAsia="Calibri" w:hAnsi="Times New Roman" w:cs="Times New Roman"/>
          <w:sz w:val="24"/>
          <w:szCs w:val="24"/>
        </w:rPr>
        <w:t>треугольника.</w:t>
      </w:r>
      <w:r w:rsidRPr="000A7D69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proofErr w:type="spellEnd"/>
      <w:r w:rsidRPr="000A7D6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работа № 4 по теме: «Соотношения между сторонами и углами треугольника».</w:t>
      </w:r>
    </w:p>
    <w:p w:rsidR="00E84580" w:rsidRPr="000A7D69" w:rsidRDefault="003A746B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>Прямоугольные треугольники.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Построение треугольника по трем элементам. Решение задач по теме "Прямоугольные треугольники".</w:t>
      </w:r>
      <w:r w:rsidR="00E84580" w:rsidRPr="000A7D6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4580"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Фигуры в пространстве (объемные тела)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0A7D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Отношения.</w:t>
      </w:r>
      <w:r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Равенство</w:t>
      </w:r>
      <w:proofErr w:type="spellEnd"/>
      <w:r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фигур</w:t>
      </w:r>
    </w:p>
    <w:p w:rsidR="00E84580" w:rsidRPr="000A7D69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</w:t>
      </w: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войства и признаки равенства треугольников. </w:t>
      </w:r>
      <w:r w:rsidRPr="000A7D6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3A746B" w:rsidRPr="000A7D69" w:rsidRDefault="00E84580" w:rsidP="00E845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A746B" w:rsidRPr="000A7D69">
        <w:rPr>
          <w:rFonts w:ascii="Times New Roman" w:eastAsia="Calibri" w:hAnsi="Times New Roman" w:cs="Times New Roman"/>
          <w:sz w:val="24"/>
          <w:szCs w:val="24"/>
        </w:rPr>
        <w:t> </w:t>
      </w:r>
      <w:r w:rsidR="003A746B" w:rsidRPr="000A7D69">
        <w:rPr>
          <w:rFonts w:ascii="Times New Roman" w:eastAsia="Calibri" w:hAnsi="Times New Roman" w:cs="Times New Roman"/>
          <w:bCs/>
          <w:sz w:val="24"/>
          <w:szCs w:val="24"/>
        </w:rPr>
        <w:t>Контрольная работа №5 "Прямоугольные треугольники".</w:t>
      </w:r>
    </w:p>
    <w:p w:rsidR="00E84580" w:rsidRPr="000A7D69" w:rsidRDefault="00E84580" w:rsidP="00E845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0A7D69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A7D69">
        <w:rPr>
          <w:rFonts w:ascii="Times New Roman" w:eastAsia="Calibri" w:hAnsi="Times New Roman" w:cs="Times New Roman"/>
          <w:b/>
          <w:bCs/>
          <w:sz w:val="24"/>
          <w:szCs w:val="24"/>
        </w:rPr>
        <w:t>5.Повторение. Решение задач. (13 ч.)</w:t>
      </w:r>
    </w:p>
    <w:p w:rsidR="003A746B" w:rsidRPr="000A7D69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sz w:val="24"/>
          <w:szCs w:val="24"/>
        </w:rPr>
        <w:t xml:space="preserve">Треугольники. Параллельные прямые. Соотношения между сторонами и углами </w:t>
      </w:r>
      <w:proofErr w:type="spellStart"/>
      <w:r w:rsidRPr="000A7D69">
        <w:rPr>
          <w:rFonts w:ascii="Times New Roman" w:eastAsia="Calibri" w:hAnsi="Times New Roman" w:cs="Times New Roman"/>
          <w:sz w:val="24"/>
          <w:szCs w:val="24"/>
        </w:rPr>
        <w:t>треугольника.</w:t>
      </w:r>
      <w:r w:rsidRPr="000A7D69">
        <w:rPr>
          <w:rFonts w:ascii="Times New Roman" w:eastAsia="Calibri" w:hAnsi="Times New Roman" w:cs="Times New Roman"/>
          <w:bCs/>
          <w:sz w:val="24"/>
          <w:szCs w:val="24"/>
        </w:rPr>
        <w:t>Итоговая</w:t>
      </w:r>
      <w:proofErr w:type="spellEnd"/>
      <w:r w:rsidRPr="000A7D69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контрольная работа</w:t>
      </w:r>
      <w:r w:rsidRPr="000A7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746B" w:rsidRPr="000A7D69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0A7D69">
        <w:rPr>
          <w:rFonts w:ascii="Times New Roman" w:eastAsia="Calibri" w:hAnsi="Times New Roman" w:cs="Times New Roman"/>
          <w:iCs/>
          <w:sz w:val="24"/>
          <w:szCs w:val="24"/>
        </w:rPr>
        <w:t>Признаки равенства треугольников. Свойства равнобедренного треугольника». Неравенство треугольника. Сумма углов треугольника. Параллельные и пересекающиеся прямые</w:t>
      </w:r>
      <w:r w:rsidRPr="000A7D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AF1" w:rsidRPr="000A7D69" w:rsidRDefault="00E84580" w:rsidP="00E8458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D93AF1" w:rsidRPr="000A7D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D93AF1" w:rsidRPr="000A7D69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D93AF1" w:rsidRPr="000A7D69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D93AF1" w:rsidRPr="000A7D69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Кардано</w:t>
      </w:r>
      <w:proofErr w:type="spellEnd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Н.Х. Абель, </w:t>
      </w:r>
      <w:proofErr w:type="spellStart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Э.Галуа</w:t>
      </w:r>
      <w:proofErr w:type="spellEnd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93AF1" w:rsidRPr="000A7D69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D93AF1" w:rsidRPr="000A7D69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D93AF1" w:rsidRPr="000A7D69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D93AF1" w:rsidRPr="000A7D69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Триссекция</w:t>
      </w:r>
      <w:proofErr w:type="spellEnd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D93AF1" w:rsidRPr="000A7D69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и искусство. Геометрические закономерности окружающего мира.</w:t>
      </w:r>
    </w:p>
    <w:p w:rsidR="00D93AF1" w:rsidRPr="000A7D69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D93AF1" w:rsidRPr="000A7D69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Л.Эйлер</w:t>
      </w:r>
      <w:proofErr w:type="spellEnd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Н.И. Лобачевский, П.Л. Чебышев, С. Ковалевская, А.Н. Колмогоров. </w:t>
      </w:r>
    </w:p>
    <w:p w:rsidR="005068EF" w:rsidRPr="000A7D69" w:rsidRDefault="00D93AF1" w:rsidP="00506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Математика в развитии России: Петр </w:t>
      </w: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школа математических и </w:t>
      </w:r>
      <w:proofErr w:type="spellStart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навигацких</w:t>
      </w:r>
      <w:proofErr w:type="spellEnd"/>
      <w:r w:rsidRPr="000A7D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D944AF" w:rsidRPr="005068EF" w:rsidRDefault="003A746B" w:rsidP="00506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7D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r w:rsidR="00D944AF" w:rsidRPr="000A7D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</w:t>
      </w:r>
      <w:r w:rsidR="00D944AF"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</w:p>
    <w:sectPr w:rsidR="00D944AF" w:rsidRPr="005068EF" w:rsidSect="00713D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B2218"/>
    <w:multiLevelType w:val="hybridMultilevel"/>
    <w:tmpl w:val="FAC60422"/>
    <w:lvl w:ilvl="0" w:tplc="ACDAD034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26031"/>
    <w:multiLevelType w:val="multilevel"/>
    <w:tmpl w:val="5ACC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6745C"/>
    <w:multiLevelType w:val="hybridMultilevel"/>
    <w:tmpl w:val="CEA2ACF2"/>
    <w:lvl w:ilvl="0" w:tplc="3132BC8C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D1BD0"/>
    <w:multiLevelType w:val="hybridMultilevel"/>
    <w:tmpl w:val="3D5ECD56"/>
    <w:lvl w:ilvl="0" w:tplc="DC0C6C60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B573D"/>
    <w:multiLevelType w:val="hybridMultilevel"/>
    <w:tmpl w:val="70B40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C2283"/>
    <w:multiLevelType w:val="multilevel"/>
    <w:tmpl w:val="4C9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77"/>
    <w:rsid w:val="000A7D69"/>
    <w:rsid w:val="00133577"/>
    <w:rsid w:val="002A1141"/>
    <w:rsid w:val="003A746B"/>
    <w:rsid w:val="005068EF"/>
    <w:rsid w:val="005158AD"/>
    <w:rsid w:val="00596A9C"/>
    <w:rsid w:val="00713D91"/>
    <w:rsid w:val="00745CEF"/>
    <w:rsid w:val="0074665D"/>
    <w:rsid w:val="00A6312F"/>
    <w:rsid w:val="00C016C5"/>
    <w:rsid w:val="00D86E2F"/>
    <w:rsid w:val="00D93AF1"/>
    <w:rsid w:val="00D944AF"/>
    <w:rsid w:val="00E84580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8A552-2364-4223-AA4B-6BF05449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A746B"/>
    <w:pPr>
      <w:keepNext/>
      <w:widowControl w:val="0"/>
      <w:autoSpaceDE w:val="0"/>
      <w:autoSpaceDN w:val="0"/>
      <w:adjustRightInd w:val="0"/>
      <w:spacing w:before="180" w:after="0" w:line="240" w:lineRule="auto"/>
      <w:ind w:firstLine="11"/>
      <w:jc w:val="both"/>
      <w:outlineLvl w:val="0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A74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A746B"/>
    <w:rPr>
      <w:rFonts w:ascii="Times New Roman" w:eastAsia="Times New Roman" w:hAnsi="Times New Roman" w:cs="Times New Roman"/>
      <w:sz w:val="24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746B"/>
  </w:style>
  <w:style w:type="paragraph" w:styleId="a5">
    <w:name w:val="Normal (Web)"/>
    <w:basedOn w:val="a0"/>
    <w:uiPriority w:val="99"/>
    <w:unhideWhenUsed/>
    <w:rsid w:val="003A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3A746B"/>
    <w:rPr>
      <w:rFonts w:ascii="Calibri" w:eastAsia="Times New Roman" w:hAnsi="Calibri" w:cs="Times New Roman"/>
    </w:rPr>
  </w:style>
  <w:style w:type="paragraph" w:styleId="a7">
    <w:name w:val="No Spacing"/>
    <w:link w:val="a6"/>
    <w:qFormat/>
    <w:rsid w:val="003A74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3A746B"/>
    <w:rPr>
      <w:rFonts w:ascii="Calibri" w:eastAsia="Times New Roman" w:hAnsi="Calibri" w:cs="Times New Roman"/>
      <w:sz w:val="24"/>
      <w:lang w:eastAsia="ar-SA"/>
    </w:rPr>
  </w:style>
  <w:style w:type="paragraph" w:styleId="a9">
    <w:name w:val="List Paragraph"/>
    <w:basedOn w:val="a0"/>
    <w:link w:val="a8"/>
    <w:uiPriority w:val="34"/>
    <w:qFormat/>
    <w:rsid w:val="003A746B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paragraph" w:customStyle="1" w:styleId="FR2">
    <w:name w:val="FR2"/>
    <w:uiPriority w:val="99"/>
    <w:rsid w:val="003A746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a">
    <w:name w:val="НОМЕРА Знак"/>
    <w:link w:val="a"/>
    <w:uiPriority w:val="99"/>
    <w:locked/>
    <w:rsid w:val="003A746B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5"/>
    <w:link w:val="aa"/>
    <w:uiPriority w:val="99"/>
    <w:qFormat/>
    <w:rsid w:val="003A746B"/>
    <w:pPr>
      <w:numPr>
        <w:numId w:val="1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pple-converted-space">
    <w:name w:val="apple-converted-space"/>
    <w:rsid w:val="003A746B"/>
  </w:style>
  <w:style w:type="paragraph" w:styleId="ab">
    <w:name w:val="Balloon Text"/>
    <w:basedOn w:val="a0"/>
    <w:link w:val="ac"/>
    <w:uiPriority w:val="99"/>
    <w:semiHidden/>
    <w:unhideWhenUsed/>
    <w:rsid w:val="003A74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3A74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3A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3A7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0"/>
    <w:rsid w:val="003A74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footnote reference"/>
    <w:basedOn w:val="a1"/>
    <w:uiPriority w:val="99"/>
    <w:semiHidden/>
    <w:unhideWhenUsed/>
    <w:rsid w:val="003A746B"/>
    <w:rPr>
      <w:vertAlign w:val="superscript"/>
    </w:rPr>
  </w:style>
  <w:style w:type="paragraph" w:styleId="af0">
    <w:name w:val="header"/>
    <w:basedOn w:val="a0"/>
    <w:link w:val="af1"/>
    <w:uiPriority w:val="99"/>
    <w:unhideWhenUsed/>
    <w:rsid w:val="003A7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3A7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0"/>
    <w:link w:val="af3"/>
    <w:uiPriority w:val="99"/>
    <w:unhideWhenUsed/>
    <w:rsid w:val="003A7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3A746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A746B"/>
  </w:style>
  <w:style w:type="character" w:styleId="af4">
    <w:name w:val="Strong"/>
    <w:basedOn w:val="a1"/>
    <w:uiPriority w:val="22"/>
    <w:qFormat/>
    <w:rsid w:val="003A746B"/>
    <w:rPr>
      <w:b/>
      <w:bCs/>
    </w:rPr>
  </w:style>
  <w:style w:type="paragraph" w:customStyle="1" w:styleId="21">
    <w:name w:val="Основной текст 21"/>
    <w:basedOn w:val="a0"/>
    <w:next w:val="2"/>
    <w:link w:val="20"/>
    <w:uiPriority w:val="99"/>
    <w:semiHidden/>
    <w:unhideWhenUsed/>
    <w:rsid w:val="003A746B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1"/>
    <w:link w:val="21"/>
    <w:uiPriority w:val="99"/>
    <w:semiHidden/>
    <w:rsid w:val="003A746B"/>
    <w:rPr>
      <w:rFonts w:eastAsia="Times New Roman"/>
      <w:lang w:eastAsia="ru-RU"/>
    </w:rPr>
  </w:style>
  <w:style w:type="paragraph" w:styleId="2">
    <w:name w:val="Body Text 2"/>
    <w:basedOn w:val="a0"/>
    <w:link w:val="210"/>
    <w:uiPriority w:val="99"/>
    <w:semiHidden/>
    <w:unhideWhenUsed/>
    <w:rsid w:val="003A746B"/>
    <w:pPr>
      <w:spacing w:after="120" w:line="480" w:lineRule="auto"/>
    </w:pPr>
  </w:style>
  <w:style w:type="character" w:customStyle="1" w:styleId="210">
    <w:name w:val="Основной текст 2 Знак1"/>
    <w:basedOn w:val="a1"/>
    <w:link w:val="2"/>
    <w:uiPriority w:val="99"/>
    <w:semiHidden/>
    <w:rsid w:val="003A746B"/>
  </w:style>
  <w:style w:type="character" w:customStyle="1" w:styleId="dash041e0431044b0447043d044b0439char1">
    <w:name w:val="dash041e_0431_044b_0447_043d_044b_0439__char1"/>
    <w:rsid w:val="00746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Tobolsk</cp:lastModifiedBy>
  <cp:revision>5</cp:revision>
  <cp:lastPrinted>2019-11-23T10:28:00Z</cp:lastPrinted>
  <dcterms:created xsi:type="dcterms:W3CDTF">2019-12-02T03:42:00Z</dcterms:created>
  <dcterms:modified xsi:type="dcterms:W3CDTF">2020-01-10T05:30:00Z</dcterms:modified>
</cp:coreProperties>
</file>