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F6" w:rsidRPr="00016A61" w:rsidRDefault="00714FF6" w:rsidP="00714F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элективного курса «</w:t>
      </w:r>
      <w:r w:rsidRPr="00207734">
        <w:rPr>
          <w:rFonts w:ascii="Times New Roman" w:hAnsi="Times New Roman" w:cs="Times New Roman"/>
          <w:b/>
          <w:bCs/>
        </w:rPr>
        <w:t xml:space="preserve">Основы </w:t>
      </w:r>
      <w:r w:rsidRPr="00207734">
        <w:rPr>
          <w:rFonts w:ascii="Times New Roman" w:hAnsi="Times New Roman" w:cs="Times New Roman"/>
          <w:b/>
          <w:bCs/>
        </w:rPr>
        <w:t>финансовой грамотности</w:t>
      </w:r>
      <w:r w:rsidRPr="00016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16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714FF6" w:rsidRDefault="00714FF6" w:rsidP="00714FF6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филиала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МАОУ «Прииртышская СОШ»-«Верхнеаремзянская СОШ»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год).</w:t>
      </w:r>
    </w:p>
    <w:p w:rsidR="00714FF6" w:rsidRDefault="00714FF6" w:rsidP="00714F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FF6" w:rsidRDefault="00714FF6" w:rsidP="00714F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Цели: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фор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>мирование активной жизненной позиции, развитие экономического обра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oftHyphen/>
        <w:t>ных вопросов в области экономики семьи.</w:t>
      </w:r>
    </w:p>
    <w:p w:rsidR="00714FF6" w:rsidRDefault="00714FF6" w:rsidP="00714F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элективного курса</w:t>
      </w:r>
    </w:p>
    <w:p w:rsidR="00714FF6" w:rsidRPr="00F63E2B" w:rsidRDefault="00714FF6" w:rsidP="00714F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7734">
        <w:rPr>
          <w:rFonts w:ascii="Times New Roman" w:hAnsi="Times New Roman" w:cs="Times New Roman"/>
          <w:b/>
          <w:bCs/>
        </w:rPr>
        <w:t xml:space="preserve">«Основы </w:t>
      </w:r>
      <w:r w:rsidRPr="00207734">
        <w:rPr>
          <w:rFonts w:ascii="Times New Roman" w:hAnsi="Times New Roman" w:cs="Times New Roman"/>
          <w:b/>
          <w:bCs/>
        </w:rPr>
        <w:t>финансовой грамотности</w:t>
      </w:r>
      <w:r w:rsidRPr="00207734">
        <w:rPr>
          <w:rFonts w:ascii="Times New Roman" w:hAnsi="Times New Roman" w:cs="Times New Roman"/>
          <w:b/>
          <w:bCs/>
        </w:rPr>
        <w:t>»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социальной ответственности: оценка возможностей и потребностей в материальных благах;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и правильное использование экономических терминов;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•освоение </w:t>
      </w:r>
      <w:proofErr w:type="spellStart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приѐмов</w:t>
      </w:r>
      <w:proofErr w:type="spellEnd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экономической информацией, </w:t>
      </w:r>
      <w:proofErr w:type="spellStart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осмысление; проведение простых финансовых </w:t>
      </w:r>
      <w:proofErr w:type="spellStart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расчѐтов</w:t>
      </w:r>
      <w:proofErr w:type="spellEnd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</w:t>
      </w:r>
      <w:proofErr w:type="gramStart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элективного курса </w:t>
      </w:r>
      <w:r w:rsidRPr="00207734">
        <w:rPr>
          <w:rFonts w:ascii="Times New Roman" w:hAnsi="Times New Roman" w:cs="Times New Roman"/>
          <w:b/>
          <w:bCs/>
        </w:rPr>
        <w:t>«Основы финансовой  грамотности »</w:t>
      </w: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Доходы и расходы семьи (5 часов)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 Доходы семьи. Расходы семьи. Семейный бюджет.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Риски потери денег и имущества и как человек может от этого защититься (3 часа)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жизненные ситуации и как с ними справиться. Страхование. «Семейный бюджет».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Семья и государство: как они </w:t>
      </w:r>
      <w:proofErr w:type="gramStart"/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взаимодействуют( 3</w:t>
      </w:r>
      <w:proofErr w:type="gramEnd"/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часа)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Налоги. Социальные пособия. Государство – это мы.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Финансовый бизнес: чем он может помочь семье (5часов)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</w:r>
    </w:p>
    <w:p w:rsidR="00714FF6" w:rsidRPr="00F63E2B" w:rsidRDefault="00714FF6" w:rsidP="00714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такое финансовая </w:t>
      </w:r>
      <w:proofErr w:type="gramStart"/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грамотность(</w:t>
      </w:r>
      <w:proofErr w:type="gramEnd"/>
      <w:r w:rsidRPr="00F63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час)</w:t>
      </w:r>
    </w:p>
    <w:p w:rsidR="007A0F6A" w:rsidRDefault="007A0F6A"/>
    <w:sectPr w:rsidR="007A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4"/>
    <w:rsid w:val="00502D34"/>
    <w:rsid w:val="00714FF6"/>
    <w:rsid w:val="007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633F"/>
  <w15:chartTrackingRefBased/>
  <w15:docId w15:val="{9496A36F-7062-4B31-8838-A5006A0A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2020-01-13T13:19:00Z</dcterms:created>
  <dcterms:modified xsi:type="dcterms:W3CDTF">2020-01-13T13:24:00Z</dcterms:modified>
</cp:coreProperties>
</file>