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CD" w:rsidRDefault="00750FCD" w:rsidP="00750FCD">
      <w:pPr>
        <w:pStyle w:val="a3"/>
        <w:ind w:left="-567" w:right="-1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E76AF3">
        <w:rPr>
          <w:rFonts w:ascii="Times New Roman" w:eastAsia="Times New Roman" w:hAnsi="Times New Roman" w:cs="Times New Roman"/>
          <w:b/>
          <w:sz w:val="24"/>
          <w:szCs w:val="24"/>
        </w:rPr>
        <w:t>элективного курса по русскому языку для 8 класса «Говори и пиши свободно»</w:t>
      </w:r>
    </w:p>
    <w:p w:rsidR="00750FCD" w:rsidRDefault="00750FCD" w:rsidP="00750FCD">
      <w:pPr>
        <w:pStyle w:val="a3"/>
        <w:ind w:left="-567" w:right="-598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0FCD" w:rsidRPr="00FD0782" w:rsidRDefault="00750FCD" w:rsidP="00750FCD">
      <w:pPr>
        <w:pStyle w:val="a3"/>
        <w:ind w:left="-567" w:right="-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AF3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элективного курса по русскому языку для 8 класса «Говори и пиши свободно»</w:t>
      </w:r>
      <w:r w:rsidRPr="00FD0782">
        <w:rPr>
          <w:rFonts w:ascii="Times New Roman" w:eastAsia="Times New Roman" w:hAnsi="Times New Roman" w:cs="Times New Roman"/>
          <w:sz w:val="24"/>
          <w:szCs w:val="24"/>
        </w:rPr>
        <w:t xml:space="preserve"> составлена на основе:</w:t>
      </w:r>
    </w:p>
    <w:p w:rsidR="00750FCD" w:rsidRPr="00FD0782" w:rsidRDefault="00750FCD" w:rsidP="00750FCD">
      <w:pPr>
        <w:pStyle w:val="a3"/>
        <w:ind w:left="-567" w:right="-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82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№ 273-ФЗ (ред. от 31.12. 2014, с изм. от 02.05. 2015) «Об образовании в Российской Федерации» (с изм. и доп., вступ. в силу с 31. 03. 2015);</w:t>
      </w:r>
    </w:p>
    <w:p w:rsidR="00750FCD" w:rsidRPr="00FD0782" w:rsidRDefault="00750FCD" w:rsidP="00750FCD">
      <w:pPr>
        <w:pStyle w:val="a3"/>
        <w:ind w:left="-567" w:right="-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82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17.12. 2010 № 1897;</w:t>
      </w:r>
    </w:p>
    <w:p w:rsidR="00750FCD" w:rsidRPr="00FD0782" w:rsidRDefault="00750FCD" w:rsidP="00750FCD">
      <w:pPr>
        <w:pStyle w:val="a3"/>
        <w:ind w:left="-567" w:right="-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82">
        <w:rPr>
          <w:rFonts w:ascii="Times New Roman" w:eastAsia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31.12. 2015 № 1577 «О внесении изменений в федеральный государственный образовательный стандарт основного общего образования, утверждённого приказом Министерства образования и науки Российской Федерации от 17 декабря 2010 г. № 1897»;</w:t>
      </w:r>
    </w:p>
    <w:p w:rsidR="00750FCD" w:rsidRPr="00FD0782" w:rsidRDefault="00750FCD" w:rsidP="00750FCD">
      <w:pPr>
        <w:pStyle w:val="a3"/>
        <w:ind w:left="-567" w:right="-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782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1/15);</w:t>
      </w:r>
    </w:p>
    <w:p w:rsidR="00750FCD" w:rsidRPr="00FD0782" w:rsidRDefault="00750FCD" w:rsidP="00750FCD">
      <w:pPr>
        <w:widowControl w:val="0"/>
        <w:suppressAutoHyphens/>
        <w:spacing w:after="0" w:line="20" w:lineRule="atLeast"/>
        <w:ind w:left="-567" w:right="-1" w:hanging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FD0782">
        <w:rPr>
          <w:rFonts w:ascii="Times New Roman" w:hAnsi="Times New Roman" w:cs="Times New Roman"/>
          <w:sz w:val="24"/>
          <w:szCs w:val="24"/>
          <w:lang w:eastAsia="ar-SA"/>
        </w:rPr>
        <w:t>Авторской  Программы</w:t>
      </w:r>
      <w:proofErr w:type="gramEnd"/>
      <w:r w:rsidRPr="00FD0782">
        <w:rPr>
          <w:rFonts w:ascii="Times New Roman" w:hAnsi="Times New Roman" w:cs="Times New Roman"/>
          <w:sz w:val="24"/>
          <w:szCs w:val="24"/>
          <w:lang w:eastAsia="ar-SA"/>
        </w:rPr>
        <w:t xml:space="preserve">  факультативных, элективных  курсов  по  русскому  языку/ Под  редакцией  С.И. Львовой.   </w:t>
      </w:r>
      <w:proofErr w:type="gramStart"/>
      <w:r w:rsidRPr="00FD0782">
        <w:rPr>
          <w:rFonts w:ascii="Times New Roman" w:hAnsi="Times New Roman" w:cs="Times New Roman"/>
          <w:sz w:val="24"/>
          <w:szCs w:val="24"/>
          <w:lang w:eastAsia="ar-SA"/>
        </w:rPr>
        <w:t>Настольная  книга</w:t>
      </w:r>
      <w:proofErr w:type="gramEnd"/>
      <w:r w:rsidRPr="00FD0782">
        <w:rPr>
          <w:rFonts w:ascii="Times New Roman" w:hAnsi="Times New Roman" w:cs="Times New Roman"/>
          <w:sz w:val="24"/>
          <w:szCs w:val="24"/>
          <w:lang w:eastAsia="ar-SA"/>
        </w:rPr>
        <w:t xml:space="preserve">  учителя  русского  языка. 5-11 классы. М.: </w:t>
      </w:r>
      <w:proofErr w:type="spellStart"/>
      <w:r w:rsidRPr="00FD0782">
        <w:rPr>
          <w:rFonts w:ascii="Times New Roman" w:hAnsi="Times New Roman" w:cs="Times New Roman"/>
          <w:sz w:val="24"/>
          <w:szCs w:val="24"/>
          <w:lang w:eastAsia="ar-SA"/>
        </w:rPr>
        <w:t>Эксмо</w:t>
      </w:r>
      <w:proofErr w:type="spellEnd"/>
      <w:r w:rsidRPr="00FD0782">
        <w:rPr>
          <w:rFonts w:ascii="Times New Roman" w:hAnsi="Times New Roman" w:cs="Times New Roman"/>
          <w:sz w:val="24"/>
          <w:szCs w:val="24"/>
          <w:lang w:eastAsia="ar-SA"/>
        </w:rPr>
        <w:t>, 2007;</w:t>
      </w:r>
    </w:p>
    <w:p w:rsidR="00750FCD" w:rsidRPr="00FD0782" w:rsidRDefault="00750FCD" w:rsidP="00750FCD">
      <w:pPr>
        <w:shd w:val="clear" w:color="auto" w:fill="FFFFFF"/>
        <w:spacing w:after="150" w:line="240" w:lineRule="auto"/>
        <w:ind w:left="-567" w:right="-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FCD" w:rsidRPr="00FD0782" w:rsidRDefault="00750FCD" w:rsidP="00750FCD">
      <w:pPr>
        <w:pStyle w:val="a5"/>
        <w:shd w:val="clear" w:color="auto" w:fill="FFFFFF"/>
        <w:spacing w:after="150" w:line="240" w:lineRule="auto"/>
        <w:ind w:left="-567" w:right="-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учебным планом филиала МАОУ «Прииртышская </w:t>
      </w:r>
      <w:proofErr w:type="gramStart"/>
      <w:r w:rsidRPr="00FD0782">
        <w:rPr>
          <w:rFonts w:ascii="Times New Roman" w:eastAsia="Times New Roman" w:hAnsi="Times New Roman" w:cs="Times New Roman"/>
          <w:color w:val="000000"/>
          <w:sz w:val="24"/>
          <w:szCs w:val="24"/>
        </w:rPr>
        <w:t>СОШ»_</w:t>
      </w:r>
      <w:proofErr w:type="gramEnd"/>
      <w:r w:rsidRPr="00FD0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«Верхнеаремзянская СОШ им. </w:t>
      </w:r>
      <w:proofErr w:type="spellStart"/>
      <w:r w:rsidRPr="00FD0782">
        <w:rPr>
          <w:rFonts w:ascii="Times New Roman" w:eastAsia="Times New Roman" w:hAnsi="Times New Roman" w:cs="Times New Roman"/>
          <w:color w:val="000000"/>
          <w:sz w:val="24"/>
          <w:szCs w:val="24"/>
        </w:rPr>
        <w:t>Д.И.Менделеева</w:t>
      </w:r>
      <w:proofErr w:type="spellEnd"/>
      <w:r w:rsidRPr="00FD0782">
        <w:rPr>
          <w:rFonts w:ascii="Times New Roman" w:eastAsia="Times New Roman" w:hAnsi="Times New Roman" w:cs="Times New Roman"/>
          <w:color w:val="000000"/>
          <w:sz w:val="24"/>
          <w:szCs w:val="24"/>
        </w:rPr>
        <w:t>»   предложенная система уроков рассчитана на 17 часов в год (0,5 часа в неделю).</w:t>
      </w:r>
    </w:p>
    <w:p w:rsidR="00750FCD" w:rsidRPr="00FD0782" w:rsidRDefault="00750FCD" w:rsidP="00750FCD">
      <w:pPr>
        <w:pStyle w:val="a5"/>
        <w:shd w:val="clear" w:color="auto" w:fill="FFFFFF"/>
        <w:spacing w:after="150" w:line="240" w:lineRule="auto"/>
        <w:ind w:left="-567" w:right="-598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50FCD" w:rsidRPr="005D2E9B" w:rsidRDefault="00750FCD" w:rsidP="00750FCD">
      <w:pPr>
        <w:spacing w:line="360" w:lineRule="auto"/>
        <w:ind w:left="-709" w:right="-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78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элективного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782">
        <w:rPr>
          <w:rFonts w:ascii="Times New Roman" w:hAnsi="Times New Roman" w:cs="Times New Roman"/>
          <w:b/>
          <w:sz w:val="24"/>
          <w:szCs w:val="24"/>
        </w:rPr>
        <w:t>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E9B">
        <w:rPr>
          <w:rFonts w:ascii="Times New Roman" w:hAnsi="Times New Roman" w:cs="Times New Roman"/>
          <w:b/>
          <w:bCs/>
          <w:sz w:val="24"/>
          <w:szCs w:val="24"/>
        </w:rPr>
        <w:t>«Говори и пиши свободно»</w:t>
      </w:r>
      <w:r w:rsidRPr="005D2E9B">
        <w:rPr>
          <w:rFonts w:ascii="Times New Roman" w:hAnsi="Times New Roman" w:cs="Times New Roman"/>
          <w:b/>
          <w:sz w:val="24"/>
          <w:szCs w:val="24"/>
        </w:rPr>
        <w:t>:</w:t>
      </w:r>
    </w:p>
    <w:p w:rsidR="00750FCD" w:rsidRPr="00FD0782" w:rsidRDefault="00750FCD" w:rsidP="00750FCD">
      <w:pPr>
        <w:pStyle w:val="1"/>
        <w:spacing w:line="276" w:lineRule="auto"/>
        <w:ind w:left="-567" w:right="-598"/>
        <w:jc w:val="both"/>
        <w:rPr>
          <w:rFonts w:ascii="Times New Roman" w:hAnsi="Times New Roman"/>
          <w:sz w:val="24"/>
          <w:szCs w:val="24"/>
        </w:rPr>
      </w:pPr>
      <w:r w:rsidRPr="00FD0782">
        <w:rPr>
          <w:rFonts w:ascii="Times New Roman" w:hAnsi="Times New Roman"/>
          <w:sz w:val="24"/>
          <w:szCs w:val="24"/>
        </w:rPr>
        <w:t>1) понимание русского языка как одной из основ</w:t>
      </w:r>
      <w:r w:rsidRPr="00FD0782">
        <w:rPr>
          <w:rFonts w:ascii="Times New Roman" w:hAnsi="Times New Roman"/>
          <w:sz w:val="24"/>
          <w:szCs w:val="24"/>
        </w:rPr>
        <w:softHyphen/>
        <w:t>ных национально-культурных ценностей русского на</w:t>
      </w:r>
      <w:r w:rsidRPr="00FD0782">
        <w:rPr>
          <w:rFonts w:ascii="Times New Roman" w:hAnsi="Times New Roman"/>
          <w:sz w:val="24"/>
          <w:szCs w:val="24"/>
        </w:rPr>
        <w:softHyphen/>
        <w:t>рода; определяющей роли родного языка в развитии интеллектуальных. творческих способностей и мораль</w:t>
      </w:r>
      <w:r w:rsidRPr="00FD0782">
        <w:rPr>
          <w:rFonts w:ascii="Times New Roman" w:hAnsi="Times New Roman"/>
          <w:sz w:val="24"/>
          <w:szCs w:val="24"/>
        </w:rPr>
        <w:softHyphen/>
        <w:t>ных качеств личности; его значения в процессе полу</w:t>
      </w:r>
      <w:r w:rsidRPr="00FD0782">
        <w:rPr>
          <w:rFonts w:ascii="Times New Roman" w:hAnsi="Times New Roman"/>
          <w:sz w:val="24"/>
          <w:szCs w:val="24"/>
        </w:rPr>
        <w:softHyphen/>
        <w:t xml:space="preserve">чения школьного Образования; </w:t>
      </w:r>
    </w:p>
    <w:p w:rsidR="00750FCD" w:rsidRPr="00FD0782" w:rsidRDefault="00750FCD" w:rsidP="00750FCD">
      <w:pPr>
        <w:pStyle w:val="1"/>
        <w:spacing w:line="276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FD0782">
        <w:rPr>
          <w:rFonts w:ascii="Times New Roman" w:hAnsi="Times New Roman"/>
          <w:sz w:val="24"/>
          <w:szCs w:val="24"/>
        </w:rPr>
        <w:t>2) осознание эстетической ценности русского язы</w:t>
      </w:r>
      <w:r w:rsidRPr="00FD0782">
        <w:rPr>
          <w:rFonts w:ascii="Times New Roman" w:hAnsi="Times New Roman"/>
          <w:sz w:val="24"/>
          <w:szCs w:val="24"/>
        </w:rPr>
        <w:softHyphen/>
        <w:t>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</w:t>
      </w:r>
      <w:r w:rsidRPr="00FD0782">
        <w:rPr>
          <w:rFonts w:ascii="Times New Roman" w:hAnsi="Times New Roman"/>
          <w:sz w:val="24"/>
          <w:szCs w:val="24"/>
        </w:rPr>
        <w:softHyphen/>
        <w:t xml:space="preserve">чевому самосовершенствованию; </w:t>
      </w:r>
    </w:p>
    <w:p w:rsidR="00750FCD" w:rsidRPr="00FD0782" w:rsidRDefault="00750FCD" w:rsidP="00750FCD">
      <w:pPr>
        <w:pStyle w:val="1"/>
        <w:spacing w:line="276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FD0782">
        <w:rPr>
          <w:rFonts w:ascii="Times New Roman" w:hAnsi="Times New Roman"/>
          <w:sz w:val="24"/>
          <w:szCs w:val="24"/>
        </w:rPr>
        <w:t>3) достаточный объем словарного запаса и усво</w:t>
      </w:r>
      <w:r w:rsidRPr="00FD0782">
        <w:rPr>
          <w:rFonts w:ascii="Times New Roman" w:hAnsi="Times New Roman"/>
          <w:sz w:val="24"/>
          <w:szCs w:val="24"/>
        </w:rPr>
        <w:softHyphen/>
        <w:t>енных грамматических средств для свободного выра</w:t>
      </w:r>
      <w:r w:rsidRPr="00FD0782">
        <w:rPr>
          <w:rFonts w:ascii="Times New Roman" w:hAnsi="Times New Roman"/>
          <w:sz w:val="24"/>
          <w:szCs w:val="24"/>
        </w:rPr>
        <w:softHyphen/>
        <w:t xml:space="preserve">жения мыслей и чувств в процессе речевого общения: способность к самооценке на основе наблюдения за собственной речью. </w:t>
      </w:r>
    </w:p>
    <w:p w:rsidR="00750FCD" w:rsidRPr="00FD0782" w:rsidRDefault="00750FCD" w:rsidP="00750FCD">
      <w:pPr>
        <w:pStyle w:val="1"/>
        <w:spacing w:line="276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FD0782">
        <w:rPr>
          <w:rFonts w:ascii="Times New Roman" w:hAnsi="Times New Roman"/>
          <w:sz w:val="24"/>
          <w:szCs w:val="24"/>
        </w:rPr>
        <w:t xml:space="preserve">3) владение всеми видами речевой деятельности: </w:t>
      </w:r>
    </w:p>
    <w:p w:rsidR="00750FCD" w:rsidRPr="00FD0782" w:rsidRDefault="00750FCD" w:rsidP="00750FCD">
      <w:pPr>
        <w:pStyle w:val="1"/>
        <w:spacing w:line="276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FD0782">
        <w:rPr>
          <w:rFonts w:ascii="Times New Roman" w:hAnsi="Times New Roman"/>
          <w:sz w:val="24"/>
          <w:szCs w:val="24"/>
        </w:rPr>
        <w:t xml:space="preserve">адекватное понимание информации устного и письменного сообщения; </w:t>
      </w:r>
    </w:p>
    <w:p w:rsidR="00750FCD" w:rsidRPr="00FD0782" w:rsidRDefault="00750FCD" w:rsidP="00750FCD">
      <w:pPr>
        <w:pStyle w:val="1"/>
        <w:spacing w:line="276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FD0782">
        <w:rPr>
          <w:rFonts w:ascii="Times New Roman" w:hAnsi="Times New Roman"/>
          <w:sz w:val="24"/>
          <w:szCs w:val="24"/>
        </w:rPr>
        <w:t xml:space="preserve">владение разными видами чтения; </w:t>
      </w:r>
    </w:p>
    <w:p w:rsidR="00750FCD" w:rsidRPr="00FD0782" w:rsidRDefault="00750FCD" w:rsidP="00750FCD">
      <w:pPr>
        <w:pStyle w:val="1"/>
        <w:spacing w:line="276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FD0782">
        <w:rPr>
          <w:rFonts w:ascii="Times New Roman" w:hAnsi="Times New Roman"/>
          <w:sz w:val="24"/>
          <w:szCs w:val="24"/>
        </w:rPr>
        <w:t xml:space="preserve">адекватное восприятие на слух текстов разных стилей и жанров; </w:t>
      </w:r>
    </w:p>
    <w:p w:rsidR="00750FCD" w:rsidRPr="00FD0782" w:rsidRDefault="00750FCD" w:rsidP="00750FCD">
      <w:pPr>
        <w:pStyle w:val="1"/>
        <w:spacing w:line="276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FD0782">
        <w:rPr>
          <w:rFonts w:ascii="Times New Roman" w:hAnsi="Times New Roman"/>
          <w:sz w:val="24"/>
          <w:szCs w:val="24"/>
        </w:rPr>
        <w:t>способность извлекать информацию из разных источников, включая средства массовой инфор</w:t>
      </w:r>
      <w:r w:rsidRPr="00FD0782">
        <w:rPr>
          <w:rFonts w:ascii="Times New Roman" w:hAnsi="Times New Roman"/>
          <w:sz w:val="24"/>
          <w:szCs w:val="24"/>
        </w:rPr>
        <w:softHyphen/>
        <w:t>мации, компакт-диски учебного назначения, ре</w:t>
      </w:r>
      <w:r w:rsidRPr="00FD0782">
        <w:rPr>
          <w:rFonts w:ascii="Times New Roman" w:hAnsi="Times New Roman"/>
          <w:sz w:val="24"/>
          <w:szCs w:val="24"/>
        </w:rPr>
        <w:softHyphen/>
        <w:t>сурсы Интернета; умение свободно пользоваться словарями различных типов, справочной лите</w:t>
      </w:r>
      <w:r w:rsidRPr="00FD0782">
        <w:rPr>
          <w:rFonts w:ascii="Times New Roman" w:hAnsi="Times New Roman"/>
          <w:sz w:val="24"/>
          <w:szCs w:val="24"/>
        </w:rPr>
        <w:softHyphen/>
        <w:t xml:space="preserve">ратурой; </w:t>
      </w:r>
    </w:p>
    <w:p w:rsidR="00750FCD" w:rsidRPr="00FD0782" w:rsidRDefault="00750FCD" w:rsidP="00750FCD">
      <w:pPr>
        <w:pStyle w:val="1"/>
        <w:spacing w:line="276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FD0782">
        <w:rPr>
          <w:rFonts w:ascii="Times New Roman" w:hAnsi="Times New Roman"/>
          <w:sz w:val="24"/>
          <w:szCs w:val="24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информации, ее анализ и отбор; </w:t>
      </w:r>
    </w:p>
    <w:p w:rsidR="00750FCD" w:rsidRPr="00FD0782" w:rsidRDefault="00750FCD" w:rsidP="00750FCD">
      <w:pPr>
        <w:pStyle w:val="1"/>
        <w:spacing w:line="276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FD0782">
        <w:rPr>
          <w:rFonts w:ascii="Times New Roman" w:hAnsi="Times New Roman"/>
          <w:sz w:val="24"/>
          <w:szCs w:val="24"/>
        </w:rPr>
        <w:t>умение сопоставлять и сравнивать речевые вы</w:t>
      </w:r>
      <w:r w:rsidRPr="00FD0782">
        <w:rPr>
          <w:rFonts w:ascii="Times New Roman" w:hAnsi="Times New Roman"/>
          <w:sz w:val="24"/>
          <w:szCs w:val="24"/>
        </w:rPr>
        <w:softHyphen/>
        <w:t>сказывания с точки зрения их содержания, сти</w:t>
      </w:r>
      <w:r w:rsidRPr="00FD0782">
        <w:rPr>
          <w:rFonts w:ascii="Times New Roman" w:hAnsi="Times New Roman"/>
          <w:sz w:val="24"/>
          <w:szCs w:val="24"/>
        </w:rPr>
        <w:softHyphen/>
        <w:t xml:space="preserve">листических особенностей и использованных языковых средств; </w:t>
      </w:r>
    </w:p>
    <w:p w:rsidR="00750FCD" w:rsidRPr="00FD0782" w:rsidRDefault="00750FCD" w:rsidP="00750FCD">
      <w:pPr>
        <w:pStyle w:val="1"/>
        <w:spacing w:line="276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FD0782">
        <w:rPr>
          <w:rFonts w:ascii="Times New Roman" w:hAnsi="Times New Roman"/>
          <w:sz w:val="24"/>
          <w:szCs w:val="24"/>
        </w:rPr>
        <w:lastRenderedPageBreak/>
        <w:t>способность определять цели предстоящей учеб</w:t>
      </w:r>
      <w:r w:rsidRPr="00FD0782">
        <w:rPr>
          <w:rFonts w:ascii="Times New Roman" w:hAnsi="Times New Roman"/>
          <w:sz w:val="24"/>
          <w:szCs w:val="24"/>
        </w:rPr>
        <w:softHyphen/>
        <w:t>ной деятельности (индивидуальной и коллек</w:t>
      </w:r>
      <w:r w:rsidRPr="00FD0782">
        <w:rPr>
          <w:rFonts w:ascii="Times New Roman" w:hAnsi="Times New Roman"/>
          <w:sz w:val="24"/>
          <w:szCs w:val="24"/>
        </w:rPr>
        <w:softHyphen/>
        <w:t xml:space="preserve">тивной), последовательность действий, а также оценивать достигнутые результаты и адекватно формулировать их в устной и письменной форме; </w:t>
      </w:r>
    </w:p>
    <w:p w:rsidR="00750FCD" w:rsidRPr="00FD0782" w:rsidRDefault="00750FCD" w:rsidP="00750FCD">
      <w:pPr>
        <w:pStyle w:val="1"/>
        <w:spacing w:line="276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FD0782">
        <w:rPr>
          <w:rFonts w:ascii="Times New Roman" w:hAnsi="Times New Roman"/>
          <w:sz w:val="24"/>
          <w:szCs w:val="24"/>
        </w:rPr>
        <w:t>умение воспроизводить прослушанный или про</w:t>
      </w:r>
      <w:r w:rsidRPr="00FD0782">
        <w:rPr>
          <w:rFonts w:ascii="Times New Roman" w:hAnsi="Times New Roman"/>
          <w:sz w:val="24"/>
          <w:szCs w:val="24"/>
        </w:rPr>
        <w:softHyphen/>
        <w:t xml:space="preserve">читанный текст с разной степенью свернутости; </w:t>
      </w:r>
    </w:p>
    <w:p w:rsidR="00750FCD" w:rsidRPr="00FD0782" w:rsidRDefault="00750FCD" w:rsidP="00750FCD">
      <w:pPr>
        <w:pStyle w:val="1"/>
        <w:spacing w:line="276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FD0782">
        <w:rPr>
          <w:rFonts w:ascii="Times New Roman" w:hAnsi="Times New Roman"/>
          <w:sz w:val="24"/>
          <w:szCs w:val="24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750FCD" w:rsidRPr="00FD0782" w:rsidRDefault="00750FCD" w:rsidP="00750FCD">
      <w:pPr>
        <w:pStyle w:val="1"/>
        <w:spacing w:line="276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FD0782">
        <w:rPr>
          <w:rFonts w:ascii="Times New Roman" w:hAnsi="Times New Roman"/>
          <w:sz w:val="24"/>
          <w:szCs w:val="24"/>
        </w:rPr>
        <w:t xml:space="preserve">способность свободно, правильно излагать свои мысли в устной и письменной форме; </w:t>
      </w:r>
    </w:p>
    <w:p w:rsidR="00750FCD" w:rsidRPr="00FD0782" w:rsidRDefault="00750FCD" w:rsidP="00750FCD">
      <w:pPr>
        <w:pStyle w:val="1"/>
        <w:spacing w:line="276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FD0782">
        <w:rPr>
          <w:rFonts w:ascii="Times New Roman" w:hAnsi="Times New Roman"/>
          <w:sz w:val="24"/>
          <w:szCs w:val="24"/>
        </w:rPr>
        <w:t>владение разными видами монолога и диалога; соблюдение в практике речевого общения ос</w:t>
      </w:r>
      <w:r w:rsidRPr="00FD0782">
        <w:rPr>
          <w:rFonts w:ascii="Times New Roman" w:hAnsi="Times New Roman"/>
          <w:sz w:val="24"/>
          <w:szCs w:val="24"/>
        </w:rPr>
        <w:softHyphen/>
        <w:t>новных орфоэпических, лексических, грамма</w:t>
      </w:r>
      <w:r w:rsidRPr="00FD0782">
        <w:rPr>
          <w:rFonts w:ascii="Times New Roman" w:hAnsi="Times New Roman"/>
          <w:sz w:val="24"/>
          <w:szCs w:val="24"/>
        </w:rPr>
        <w:softHyphen/>
        <w:t>тических, стилистических норм современного русского литературного языка; соблюдение ос</w:t>
      </w:r>
      <w:r w:rsidRPr="00FD0782">
        <w:rPr>
          <w:rFonts w:ascii="Times New Roman" w:hAnsi="Times New Roman"/>
          <w:sz w:val="24"/>
          <w:szCs w:val="24"/>
        </w:rPr>
        <w:softHyphen/>
        <w:t>новных правил орфографии и пунктуации в про</w:t>
      </w:r>
      <w:r w:rsidRPr="00FD0782">
        <w:rPr>
          <w:rFonts w:ascii="Times New Roman" w:hAnsi="Times New Roman"/>
          <w:sz w:val="24"/>
          <w:szCs w:val="24"/>
        </w:rPr>
        <w:softHyphen/>
        <w:t xml:space="preserve">цессе письменного общения; </w:t>
      </w:r>
    </w:p>
    <w:p w:rsidR="00750FCD" w:rsidRPr="00FD0782" w:rsidRDefault="00750FCD" w:rsidP="00750FCD">
      <w:pPr>
        <w:pStyle w:val="1"/>
        <w:spacing w:line="276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FD0782">
        <w:rPr>
          <w:rFonts w:ascii="Times New Roman" w:hAnsi="Times New Roman"/>
          <w:sz w:val="24"/>
          <w:szCs w:val="24"/>
        </w:rPr>
        <w:t xml:space="preserve">способность участвовать в речевом общении, соблюдая нормы речевого этикета; </w:t>
      </w:r>
    </w:p>
    <w:p w:rsidR="00750FCD" w:rsidRPr="00FD0782" w:rsidRDefault="00750FCD" w:rsidP="00750FCD">
      <w:pPr>
        <w:pStyle w:val="1"/>
        <w:spacing w:line="276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FD0782">
        <w:rPr>
          <w:rFonts w:ascii="Times New Roman" w:hAnsi="Times New Roman"/>
          <w:sz w:val="24"/>
          <w:szCs w:val="24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</w:t>
      </w:r>
      <w:r w:rsidRPr="00FD0782">
        <w:rPr>
          <w:rFonts w:ascii="Times New Roman" w:hAnsi="Times New Roman"/>
          <w:sz w:val="24"/>
          <w:szCs w:val="24"/>
        </w:rPr>
        <w:softHyphen/>
        <w:t>дочеты, исправлять их; умение совершенство</w:t>
      </w:r>
      <w:r w:rsidRPr="00FD0782">
        <w:rPr>
          <w:rFonts w:ascii="Times New Roman" w:hAnsi="Times New Roman"/>
          <w:sz w:val="24"/>
          <w:szCs w:val="24"/>
        </w:rPr>
        <w:softHyphen/>
        <w:t xml:space="preserve">вать и редактировать собственные тексты; </w:t>
      </w:r>
    </w:p>
    <w:p w:rsidR="00750FCD" w:rsidRPr="00FD0782" w:rsidRDefault="00750FCD" w:rsidP="00750FCD">
      <w:pPr>
        <w:pStyle w:val="1"/>
        <w:spacing w:line="276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FD0782">
        <w:rPr>
          <w:rFonts w:ascii="Times New Roman" w:hAnsi="Times New Roman"/>
          <w:sz w:val="24"/>
          <w:szCs w:val="24"/>
        </w:rPr>
        <w:t xml:space="preserve">умение выступать перед аудиторией сверстников с небольшими сообщениями, докладами; </w:t>
      </w:r>
    </w:p>
    <w:p w:rsidR="00750FCD" w:rsidRPr="00FD0782" w:rsidRDefault="00750FCD" w:rsidP="00750FCD">
      <w:pPr>
        <w:pStyle w:val="1"/>
        <w:spacing w:line="276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FD0782">
        <w:rPr>
          <w:rFonts w:ascii="Times New Roman" w:hAnsi="Times New Roman"/>
          <w:sz w:val="24"/>
          <w:szCs w:val="24"/>
        </w:rPr>
        <w:t>3) применение приобретенных знаний, умений и навыков в повседневной жизни; способность исполь</w:t>
      </w:r>
      <w:r w:rsidRPr="00FD0782">
        <w:rPr>
          <w:rFonts w:ascii="Times New Roman" w:hAnsi="Times New Roman"/>
          <w:sz w:val="24"/>
          <w:szCs w:val="24"/>
        </w:rPr>
        <w:softHyphen/>
        <w:t xml:space="preserve">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FD0782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FD0782">
        <w:rPr>
          <w:rFonts w:ascii="Times New Roman" w:hAnsi="Times New Roman"/>
          <w:sz w:val="24"/>
          <w:szCs w:val="24"/>
        </w:rPr>
        <w:t xml:space="preserve"> уровне (на уроках иностранного языка, литературы и др.); </w:t>
      </w:r>
    </w:p>
    <w:p w:rsidR="00750FCD" w:rsidRPr="00FD0782" w:rsidRDefault="00750FCD" w:rsidP="00750FCD">
      <w:pPr>
        <w:pStyle w:val="1"/>
        <w:spacing w:line="276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FD0782">
        <w:rPr>
          <w:rFonts w:ascii="Times New Roman" w:hAnsi="Times New Roman"/>
          <w:sz w:val="24"/>
          <w:szCs w:val="24"/>
        </w:rPr>
        <w:t>4) коммуникативно-целесообразное взаимодейст</w:t>
      </w:r>
      <w:r w:rsidRPr="00FD0782">
        <w:rPr>
          <w:rFonts w:ascii="Times New Roman" w:hAnsi="Times New Roman"/>
          <w:sz w:val="24"/>
          <w:szCs w:val="24"/>
        </w:rPr>
        <w:softHyphen/>
        <w:t>вие с окружающими людьми в процессе речевого об</w:t>
      </w:r>
      <w:r w:rsidRPr="00FD0782">
        <w:rPr>
          <w:rFonts w:ascii="Times New Roman" w:hAnsi="Times New Roman"/>
          <w:sz w:val="24"/>
          <w:szCs w:val="24"/>
        </w:rPr>
        <w:softHyphen/>
        <w:t>щения, совместного выполнения какой-либо задачи, участия в спорах, обсуждениях; овладение националь</w:t>
      </w:r>
      <w:r w:rsidRPr="00FD0782">
        <w:rPr>
          <w:rFonts w:ascii="Times New Roman" w:hAnsi="Times New Roman"/>
          <w:sz w:val="24"/>
          <w:szCs w:val="24"/>
        </w:rPr>
        <w:softHyphen/>
        <w:t>но-культурными нормами речевого поведения в различных ситуациях формального и неформального меж</w:t>
      </w:r>
      <w:r w:rsidRPr="00FD0782">
        <w:rPr>
          <w:rFonts w:ascii="Times New Roman" w:hAnsi="Times New Roman"/>
          <w:sz w:val="24"/>
          <w:szCs w:val="24"/>
        </w:rPr>
        <w:softHyphen/>
        <w:t xml:space="preserve">личностного и межкультурного общения. </w:t>
      </w:r>
    </w:p>
    <w:p w:rsidR="00750FCD" w:rsidRPr="00FD0782" w:rsidRDefault="00750FCD" w:rsidP="00750FCD">
      <w:pPr>
        <w:pStyle w:val="1"/>
        <w:spacing w:line="276" w:lineRule="auto"/>
        <w:ind w:left="-567" w:right="-1"/>
        <w:jc w:val="both"/>
        <w:rPr>
          <w:rFonts w:ascii="Times New Roman" w:hAnsi="Times New Roman"/>
          <w:b/>
          <w:sz w:val="24"/>
          <w:szCs w:val="24"/>
        </w:rPr>
      </w:pPr>
    </w:p>
    <w:p w:rsidR="00750FCD" w:rsidRPr="005D2E9B" w:rsidRDefault="00750FCD" w:rsidP="00750FCD">
      <w:pPr>
        <w:ind w:left="-567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E9B">
        <w:rPr>
          <w:rFonts w:ascii="Times New Roman" w:hAnsi="Times New Roman" w:cs="Times New Roman"/>
          <w:b/>
          <w:sz w:val="24"/>
          <w:szCs w:val="24"/>
        </w:rPr>
        <w:t xml:space="preserve">Содержание    курса </w:t>
      </w:r>
      <w:r w:rsidRPr="005D2E9B">
        <w:rPr>
          <w:rFonts w:ascii="Times New Roman" w:hAnsi="Times New Roman" w:cs="Times New Roman"/>
          <w:b/>
          <w:bCs/>
          <w:sz w:val="24"/>
          <w:szCs w:val="24"/>
        </w:rPr>
        <w:t>«Говори и пиши свободно»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50FCD" w:rsidRPr="00FD0782" w:rsidRDefault="00750FCD" w:rsidP="00750FCD">
      <w:pPr>
        <w:ind w:left="-567" w:right="-1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</w:t>
      </w: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О родном языке. Русский язык среди других языков мира. (1ч)                                                                                                                                                    </w:t>
      </w:r>
    </w:p>
    <w:p w:rsidR="00750FCD" w:rsidRPr="00FD0782" w:rsidRDefault="00750FCD" w:rsidP="00750FCD">
      <w:pPr>
        <w:ind w:left="-567" w:right="-1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</w:t>
      </w: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Звуковые образные средства языка. Звукопись (1 час)                                                                                                                                                                        </w:t>
      </w:r>
    </w:p>
    <w:p w:rsidR="00750FCD" w:rsidRPr="00FD0782" w:rsidRDefault="00750FCD" w:rsidP="00750FCD">
      <w:pPr>
        <w:ind w:left="-567" w:right="-1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</w:t>
      </w:r>
      <w:r w:rsidRPr="00FD0782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Речевое общение, единство двух его сторон (передача и восприятие смысла). Формы общения (устная и письменная) (1 час)</w:t>
      </w: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                          </w:t>
      </w:r>
    </w:p>
    <w:p w:rsidR="00750FCD" w:rsidRPr="00FD0782" w:rsidRDefault="00750FCD" w:rsidP="00750FCD">
      <w:pPr>
        <w:ind w:left="-567" w:right="-1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</w:t>
      </w: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FD07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Ситуация речевого общения и её основные компоненты (1 час) </w:t>
      </w: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750FCD" w:rsidRPr="00FD0782" w:rsidRDefault="00750FCD" w:rsidP="00750FCD">
      <w:pPr>
        <w:ind w:left="-567" w:right="-1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</w:t>
      </w:r>
      <w:r w:rsidRPr="00FD0782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Речевой этикет как правила речевого общения (1 час)</w:t>
      </w: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750FCD" w:rsidRPr="00FD0782" w:rsidRDefault="00750FCD" w:rsidP="00750FCD">
      <w:pPr>
        <w:ind w:left="-567" w:right="-1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</w:t>
      </w:r>
      <w:r w:rsidRPr="00FD0782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Культура поведения, культура речи и речевой этикет (1 час)</w:t>
      </w: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750FCD" w:rsidRPr="00FD0782" w:rsidRDefault="00750FCD" w:rsidP="00750FCD">
      <w:pPr>
        <w:ind w:left="-567" w:right="-1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</w:t>
      </w:r>
      <w:r w:rsidRPr="00FD0782">
        <w:rPr>
          <w:rFonts w:ascii="Times New Roman" w:hAnsi="Times New Roman" w:cs="Times New Roman"/>
          <w:color w:val="000000"/>
          <w:spacing w:val="-2"/>
          <w:sz w:val="24"/>
          <w:szCs w:val="24"/>
        </w:rPr>
        <w:t>Жесты и мимика; использование их в общении (1 час)</w:t>
      </w: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750FCD" w:rsidRPr="00FD0782" w:rsidRDefault="00750FCD" w:rsidP="00750FCD">
      <w:pPr>
        <w:ind w:left="-567" w:right="-1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</w:t>
      </w:r>
      <w:r w:rsidRPr="00FD0782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Особенности устной речи: использование средств звучащей речи (1 час)</w:t>
      </w: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</w:t>
      </w:r>
    </w:p>
    <w:p w:rsidR="00750FCD" w:rsidRPr="00FD0782" w:rsidRDefault="00750FCD" w:rsidP="00750FCD">
      <w:pPr>
        <w:ind w:left="-567" w:right="-1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750FCD" w:rsidRPr="00FD0782" w:rsidRDefault="00750FCD" w:rsidP="00750FCD">
      <w:pPr>
        <w:ind w:left="-567" w:right="-1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FD0782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Повторы, прерывистость речи – типичные свойства устного высказывания (1 час)</w:t>
      </w: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750FCD" w:rsidRPr="00FD0782" w:rsidRDefault="00750FCD" w:rsidP="00750FCD">
      <w:pPr>
        <w:ind w:left="-567" w:right="-1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FD0782">
        <w:rPr>
          <w:rFonts w:ascii="Times New Roman" w:hAnsi="Times New Roman" w:cs="Times New Roman"/>
          <w:color w:val="000000"/>
          <w:spacing w:val="-2"/>
          <w:sz w:val="24"/>
          <w:szCs w:val="24"/>
        </w:rPr>
        <w:t>Диалог и монолог как разновидности устной речи (1 час)</w:t>
      </w: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750FCD" w:rsidRPr="00FD0782" w:rsidRDefault="00750FCD" w:rsidP="00750FCD">
      <w:pPr>
        <w:ind w:left="-567" w:right="-1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lastRenderedPageBreak/>
        <w:t xml:space="preserve">  </w:t>
      </w:r>
      <w:r w:rsidRPr="00FD0782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Формы устных высказываний и использование их в разных ситуациях общения (2 час)</w:t>
      </w: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</w:t>
      </w:r>
    </w:p>
    <w:p w:rsidR="00750FCD" w:rsidRPr="00FD0782" w:rsidRDefault="00750FCD" w:rsidP="00750FCD">
      <w:pPr>
        <w:ind w:left="-567" w:right="-1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</w:t>
      </w:r>
      <w:r w:rsidRPr="00FD0782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Роль орфоэпии в устном общении между людьми (1 час)</w:t>
      </w: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750FCD" w:rsidRPr="00FD0782" w:rsidRDefault="00750FCD" w:rsidP="00750FCD">
      <w:pPr>
        <w:ind w:left="-567" w:right="-1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</w:t>
      </w:r>
      <w:r w:rsidRPr="00FD0782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Основные нормы современного литературного произноше</w:t>
      </w:r>
      <w:r w:rsidRPr="00FD078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ния. Ударение; его смыслоразличительная роль (1 </w:t>
      </w:r>
      <w:proofErr w:type="gramStart"/>
      <w:r w:rsidRPr="00FD0782">
        <w:rPr>
          <w:rFonts w:ascii="Times New Roman" w:hAnsi="Times New Roman" w:cs="Times New Roman"/>
          <w:color w:val="000000"/>
          <w:spacing w:val="-2"/>
          <w:sz w:val="24"/>
          <w:szCs w:val="24"/>
        </w:rPr>
        <w:t>час)</w:t>
      </w: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</w:t>
      </w:r>
      <w:proofErr w:type="gramEnd"/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                                                </w:t>
      </w:r>
      <w:r w:rsidRPr="00FD0782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Отклонения от произносительных норм и их причина (1 час)</w:t>
      </w: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750FCD" w:rsidRPr="00FD0782" w:rsidRDefault="00750FCD" w:rsidP="00750FCD">
      <w:pPr>
        <w:ind w:left="-567" w:right="-1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</w:t>
      </w:r>
      <w:r w:rsidRPr="00FD0782">
        <w:rPr>
          <w:rFonts w:ascii="Times New Roman" w:hAnsi="Times New Roman" w:cs="Times New Roman"/>
          <w:color w:val="000000"/>
          <w:spacing w:val="-2"/>
          <w:sz w:val="24"/>
          <w:szCs w:val="24"/>
        </w:rPr>
        <w:t>Орфоэпические словари и справочники; работа с ними (1 час)</w:t>
      </w: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50FCD" w:rsidRPr="00FD0782" w:rsidRDefault="00750FCD" w:rsidP="00750FCD">
      <w:pPr>
        <w:ind w:left="-567" w:right="-1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FD07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</w:t>
      </w:r>
      <w:r w:rsidRPr="00FD07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Интонация, её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основные элементы. Этикетная функция интонации в речевом общении (1 час)</w:t>
      </w:r>
    </w:p>
    <w:p w:rsidR="00D2472F" w:rsidRDefault="00D2472F"/>
    <w:sectPr w:rsidR="00D2472F" w:rsidSect="00750FC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31"/>
    <w:rsid w:val="00750FCD"/>
    <w:rsid w:val="00D2472F"/>
    <w:rsid w:val="00FD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7C64"/>
  <w15:chartTrackingRefBased/>
  <w15:docId w15:val="{EBA5DBE6-EDFA-4004-86FD-407DF5D1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F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50FC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link w:val="a4"/>
    <w:uiPriority w:val="1"/>
    <w:qFormat/>
    <w:rsid w:val="00750FC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750FCD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5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1199</Words>
  <Characters>6839</Characters>
  <Application>Microsoft Office Word</Application>
  <DocSecurity>0</DocSecurity>
  <Lines>56</Lines>
  <Paragraphs>16</Paragraphs>
  <ScaleCrop>false</ScaleCrop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2020-01-13T12:41:00Z</dcterms:created>
  <dcterms:modified xsi:type="dcterms:W3CDTF">2020-01-13T12:45:00Z</dcterms:modified>
</cp:coreProperties>
</file>