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B0" w:rsidRPr="00362EEC" w:rsidRDefault="009240B0" w:rsidP="009240B0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>
        <w:rPr>
          <w:b/>
          <w:lang w:eastAsia="ar-SA"/>
        </w:rPr>
        <w:t>Музыка</w:t>
      </w:r>
      <w:r>
        <w:rPr>
          <w:b/>
          <w:bCs/>
          <w:iCs/>
        </w:rPr>
        <w:t>», 4 класс</w:t>
      </w:r>
    </w:p>
    <w:p w:rsidR="009240B0" w:rsidRPr="00362EEC" w:rsidRDefault="009240B0" w:rsidP="009240B0">
      <w:pPr>
        <w:jc w:val="both"/>
        <w:rPr>
          <w:b/>
        </w:rPr>
      </w:pPr>
      <w:r w:rsidRPr="00362EEC">
        <w:rPr>
          <w:color w:val="000000"/>
        </w:rPr>
        <w:tab/>
      </w:r>
    </w:p>
    <w:p w:rsidR="009240B0" w:rsidRPr="00362EEC" w:rsidRDefault="009240B0" w:rsidP="009240B0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ПРЕДМЕТА «</w:t>
      </w:r>
      <w:r>
        <w:rPr>
          <w:b/>
          <w:lang w:eastAsia="ar-SA"/>
        </w:rPr>
        <w:t>Музыка</w:t>
      </w:r>
      <w:r w:rsidRPr="00362EEC">
        <w:rPr>
          <w:b/>
          <w:bCs/>
          <w:iCs/>
        </w:rPr>
        <w:t>»</w:t>
      </w:r>
    </w:p>
    <w:p w:rsidR="009240B0" w:rsidRPr="00362EEC" w:rsidRDefault="009240B0" w:rsidP="009240B0">
      <w:pPr>
        <w:rPr>
          <w:b/>
        </w:rPr>
      </w:pPr>
    </w:p>
    <w:p w:rsidR="009240B0" w:rsidRPr="00362EEC" w:rsidRDefault="009240B0" w:rsidP="005F246E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</w:t>
      </w:r>
      <w:r>
        <w:t>музыки</w:t>
      </w:r>
      <w:r w:rsidRPr="00362EEC">
        <w:t xml:space="preserve"> на уровне </w:t>
      </w:r>
      <w:r>
        <w:t>начального</w:t>
      </w:r>
      <w:r w:rsidRPr="00362EEC">
        <w:t xml:space="preserve"> общего образования предполагают:</w:t>
      </w:r>
    </w:p>
    <w:p w:rsidR="009240B0" w:rsidRPr="00105CEC" w:rsidRDefault="009240B0" w:rsidP="005F246E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1) знание основных жанров народной и профессиональной музыки;</w:t>
      </w:r>
    </w:p>
    <w:p w:rsidR="009240B0" w:rsidRPr="00105CEC" w:rsidRDefault="009240B0" w:rsidP="005F246E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9240B0" w:rsidRPr="00105CEC" w:rsidRDefault="009240B0" w:rsidP="005F246E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9240B0" w:rsidRPr="00105CEC" w:rsidRDefault="009240B0" w:rsidP="005F246E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4) умение исполнять свою партию в хоре с сопровождением и без сопровождения.</w:t>
      </w:r>
    </w:p>
    <w:p w:rsidR="009240B0" w:rsidRPr="00362EEC" w:rsidRDefault="009240B0" w:rsidP="005F246E">
      <w:pPr>
        <w:ind w:firstLine="708"/>
      </w:pPr>
      <w:r w:rsidRPr="00362EEC">
        <w:t xml:space="preserve">В результате изучения </w:t>
      </w:r>
      <w:r>
        <w:t>музыки</w:t>
      </w:r>
    </w:p>
    <w:p w:rsidR="009240B0" w:rsidRPr="00362EEC" w:rsidRDefault="009240B0" w:rsidP="005F246E">
      <w:pPr>
        <w:rPr>
          <w:b/>
        </w:rPr>
      </w:pPr>
      <w:r w:rsidRPr="00362EEC">
        <w:rPr>
          <w:b/>
        </w:rPr>
        <w:t xml:space="preserve">ученик научится: </w:t>
      </w:r>
    </w:p>
    <w:p w:rsidR="009240B0" w:rsidRPr="009240B0" w:rsidRDefault="009240B0" w:rsidP="005F246E">
      <w:pPr>
        <w:numPr>
          <w:ilvl w:val="0"/>
          <w:numId w:val="1"/>
        </w:numPr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0"/>
          <w:color w:val="000000"/>
        </w:rPr>
        <w:t xml:space="preserve">укреплять культурную, этническую и гражданскую </w:t>
      </w:r>
      <w:proofErr w:type="spellStart"/>
      <w:r w:rsidRPr="009240B0">
        <w:rPr>
          <w:rStyle w:val="c0"/>
          <w:color w:val="000000"/>
        </w:rPr>
        <w:t>индентичность</w:t>
      </w:r>
      <w:proofErr w:type="spellEnd"/>
      <w:r w:rsidRPr="009240B0">
        <w:rPr>
          <w:rStyle w:val="c0"/>
          <w:color w:val="000000"/>
        </w:rPr>
        <w:t xml:space="preserve"> в соответствии с духовными традициями семьи и народа;</w:t>
      </w:r>
    </w:p>
    <w:p w:rsidR="009240B0" w:rsidRPr="009240B0" w:rsidRDefault="009240B0" w:rsidP="005F246E">
      <w:pPr>
        <w:numPr>
          <w:ilvl w:val="0"/>
          <w:numId w:val="1"/>
        </w:numPr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0"/>
          <w:color w:val="000000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9240B0" w:rsidRPr="009240B0" w:rsidRDefault="009240B0" w:rsidP="005F246E">
      <w:pPr>
        <w:numPr>
          <w:ilvl w:val="0"/>
          <w:numId w:val="1"/>
        </w:numPr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0"/>
          <w:color w:val="000000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9240B0" w:rsidRPr="009240B0" w:rsidRDefault="009240B0" w:rsidP="005F246E">
      <w:pPr>
        <w:numPr>
          <w:ilvl w:val="0"/>
          <w:numId w:val="1"/>
        </w:numPr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0"/>
          <w:color w:val="000000"/>
        </w:rPr>
        <w:t xml:space="preserve">приобретать начальные навыки </w:t>
      </w:r>
      <w:proofErr w:type="spellStart"/>
      <w:r w:rsidRPr="009240B0">
        <w:rPr>
          <w:rStyle w:val="c0"/>
          <w:color w:val="000000"/>
        </w:rPr>
        <w:t>соцкультурной</w:t>
      </w:r>
      <w:proofErr w:type="spellEnd"/>
      <w:r w:rsidRPr="009240B0">
        <w:rPr>
          <w:rStyle w:val="c0"/>
          <w:color w:val="000000"/>
        </w:rPr>
        <w:t xml:space="preserve"> адаптации в современном мире и позитивно </w:t>
      </w:r>
      <w:proofErr w:type="spellStart"/>
      <w:r w:rsidRPr="009240B0">
        <w:rPr>
          <w:rStyle w:val="c0"/>
          <w:color w:val="000000"/>
        </w:rPr>
        <w:t>самооценивать</w:t>
      </w:r>
      <w:proofErr w:type="spellEnd"/>
      <w:r w:rsidRPr="009240B0">
        <w:rPr>
          <w:rStyle w:val="c0"/>
          <w:color w:val="000000"/>
        </w:rPr>
        <w:t xml:space="preserve"> свои музыкально-творческие возможности;</w:t>
      </w:r>
    </w:p>
    <w:p w:rsidR="009240B0" w:rsidRPr="009240B0" w:rsidRDefault="009240B0" w:rsidP="005F246E">
      <w:pPr>
        <w:numPr>
          <w:ilvl w:val="0"/>
          <w:numId w:val="1"/>
        </w:numPr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0"/>
          <w:color w:val="000000"/>
        </w:rPr>
        <w:t xml:space="preserve">развивать мотивы музыкально-учебной деятельности и реализовывать творческий потенциал в процессе </w:t>
      </w:r>
      <w:proofErr w:type="gramStart"/>
      <w:r w:rsidRPr="009240B0">
        <w:rPr>
          <w:rStyle w:val="c0"/>
          <w:color w:val="000000"/>
        </w:rPr>
        <w:t>коллективного</w:t>
      </w:r>
      <w:proofErr w:type="gramEnd"/>
      <w:r w:rsidRPr="009240B0">
        <w:rPr>
          <w:rStyle w:val="c0"/>
          <w:color w:val="000000"/>
        </w:rPr>
        <w:t xml:space="preserve"> (индивидуального) </w:t>
      </w:r>
      <w:proofErr w:type="spellStart"/>
      <w:r w:rsidRPr="009240B0">
        <w:rPr>
          <w:rStyle w:val="c0"/>
          <w:color w:val="000000"/>
        </w:rPr>
        <w:t>музицирования</w:t>
      </w:r>
      <w:proofErr w:type="spellEnd"/>
      <w:r w:rsidRPr="009240B0">
        <w:rPr>
          <w:rStyle w:val="c0"/>
          <w:color w:val="000000"/>
        </w:rPr>
        <w:t>;</w:t>
      </w:r>
    </w:p>
    <w:p w:rsidR="009240B0" w:rsidRPr="009240B0" w:rsidRDefault="009240B0" w:rsidP="005F246E">
      <w:pPr>
        <w:numPr>
          <w:ilvl w:val="0"/>
          <w:numId w:val="1"/>
        </w:numPr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0"/>
          <w:color w:val="000000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9240B0" w:rsidRPr="009240B0" w:rsidRDefault="009240B0" w:rsidP="005F246E">
      <w:pPr>
        <w:numPr>
          <w:ilvl w:val="0"/>
          <w:numId w:val="1"/>
        </w:numPr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0"/>
          <w:color w:val="000000"/>
        </w:rPr>
        <w:t xml:space="preserve">развивать духовно-нравственные и этнические чувства, эмоциональную отзывчивость, понимать и сопереживать, уважительно относиться к </w:t>
      </w:r>
      <w:proofErr w:type="gramStart"/>
      <w:r w:rsidRPr="009240B0">
        <w:rPr>
          <w:rStyle w:val="c0"/>
          <w:color w:val="000000"/>
        </w:rPr>
        <w:t>историко-культурным</w:t>
      </w:r>
      <w:proofErr w:type="gramEnd"/>
      <w:r w:rsidRPr="009240B0">
        <w:rPr>
          <w:rStyle w:val="c0"/>
          <w:color w:val="000000"/>
        </w:rPr>
        <w:t xml:space="preserve"> традиции других народов;</w:t>
      </w:r>
    </w:p>
    <w:p w:rsidR="009240B0" w:rsidRPr="009240B0" w:rsidRDefault="009240B0" w:rsidP="005F246E">
      <w:pPr>
        <w:numPr>
          <w:ilvl w:val="0"/>
          <w:numId w:val="1"/>
        </w:numPr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14"/>
          <w:iCs/>
          <w:color w:val="000000"/>
        </w:rPr>
        <w:t>формировать эмоциональное и осознанное усвоение жизненного содержания музыкальных сочинений на основе понимания их интонационной природы, осознание своей принадлежности к России, её истории и культуре на основе изучения лучших образцов русской классической музыки.</w:t>
      </w:r>
    </w:p>
    <w:p w:rsidR="009240B0" w:rsidRPr="00362EEC" w:rsidRDefault="009240B0" w:rsidP="005F246E">
      <w:pPr>
        <w:suppressAutoHyphens/>
        <w:jc w:val="both"/>
        <w:rPr>
          <w:b/>
          <w:lang w:eastAsia="ar-SA"/>
        </w:rPr>
      </w:pPr>
      <w:r w:rsidRPr="00362EEC">
        <w:rPr>
          <w:b/>
          <w:lang w:eastAsia="ar-SA"/>
        </w:rPr>
        <w:t>ученик получит  возможность  научиться:</w:t>
      </w:r>
    </w:p>
    <w:p w:rsidR="009240B0" w:rsidRPr="009240B0" w:rsidRDefault="009240B0" w:rsidP="005F24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14"/>
          <w:iCs/>
          <w:color w:val="000000"/>
        </w:rPr>
        <w:t xml:space="preserve">- преобразовывать познавательную задачу </w:t>
      </w:r>
      <w:proofErr w:type="gramStart"/>
      <w:r w:rsidRPr="009240B0">
        <w:rPr>
          <w:rStyle w:val="c14"/>
          <w:iCs/>
          <w:color w:val="000000"/>
        </w:rPr>
        <w:t>в</w:t>
      </w:r>
      <w:proofErr w:type="gramEnd"/>
      <w:r w:rsidRPr="009240B0">
        <w:rPr>
          <w:rStyle w:val="c14"/>
          <w:iCs/>
          <w:color w:val="000000"/>
        </w:rPr>
        <w:t xml:space="preserve"> практическую;</w:t>
      </w:r>
    </w:p>
    <w:p w:rsidR="009240B0" w:rsidRPr="009240B0" w:rsidRDefault="009240B0" w:rsidP="005F24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14"/>
          <w:iCs/>
          <w:color w:val="000000"/>
        </w:rPr>
        <w:t>- составлять план и последовательность действий;</w:t>
      </w:r>
    </w:p>
    <w:p w:rsidR="009240B0" w:rsidRPr="009240B0" w:rsidRDefault="009240B0" w:rsidP="005F24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240B0">
        <w:rPr>
          <w:rStyle w:val="c14"/>
          <w:iCs/>
          <w:color w:val="000000"/>
        </w:rPr>
        <w:t>- выбирать действия в соответствии с поставленной задачей и условиями ее реализации.</w:t>
      </w:r>
    </w:p>
    <w:p w:rsidR="009240B0" w:rsidRPr="00362EEC" w:rsidRDefault="009240B0" w:rsidP="005F246E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9240B0" w:rsidRPr="00362EEC" w:rsidRDefault="009240B0" w:rsidP="005F246E">
      <w:pPr>
        <w:suppressAutoHyphens/>
        <w:ind w:hanging="426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>
        <w:rPr>
          <w:b/>
          <w:lang w:eastAsia="ar-SA"/>
        </w:rPr>
        <w:t>Музыка</w:t>
      </w:r>
      <w:r w:rsidRPr="00362EEC">
        <w:rPr>
          <w:b/>
          <w:bCs/>
          <w:iCs/>
        </w:rPr>
        <w:t>»</w:t>
      </w:r>
    </w:p>
    <w:p w:rsidR="009240B0" w:rsidRPr="009240B0" w:rsidRDefault="009240B0" w:rsidP="005F246E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9240B0" w:rsidRPr="009240B0" w:rsidRDefault="009240B0" w:rsidP="005F246E">
      <w:pPr>
        <w:jc w:val="both"/>
        <w:rPr>
          <w:bCs/>
        </w:rPr>
      </w:pPr>
      <w:bookmarkStart w:id="0" w:name="_GoBack"/>
      <w:bookmarkEnd w:id="0"/>
      <w:r w:rsidRPr="009240B0">
        <w:rPr>
          <w:b/>
          <w:bCs/>
        </w:rPr>
        <w:t xml:space="preserve">Модуль №1 «Музыкальная грамота» (4 часа). </w:t>
      </w:r>
      <w:r w:rsidRPr="009240B0">
        <w:rPr>
          <w:bCs/>
        </w:rPr>
        <w:t xml:space="preserve">Мелодический рисунок. Мелодическое движение и интервалы. Элементы </w:t>
      </w:r>
      <w:proofErr w:type="spellStart"/>
      <w:r w:rsidRPr="009240B0">
        <w:rPr>
          <w:bCs/>
        </w:rPr>
        <w:t>двухголосия</w:t>
      </w:r>
      <w:proofErr w:type="spellEnd"/>
      <w:r w:rsidRPr="009240B0">
        <w:rPr>
          <w:bCs/>
        </w:rPr>
        <w:t>. Музыкальные вариации. Инструментальные и оркестровые вариации В. А. Моцарта, Л. Ван Бетховена.</w:t>
      </w:r>
    </w:p>
    <w:p w:rsidR="009240B0" w:rsidRPr="009240B0" w:rsidRDefault="009240B0" w:rsidP="005F246E">
      <w:pPr>
        <w:jc w:val="both"/>
        <w:rPr>
          <w:bCs/>
        </w:rPr>
      </w:pPr>
    </w:p>
    <w:p w:rsidR="009240B0" w:rsidRPr="009240B0" w:rsidRDefault="009240B0" w:rsidP="005F246E">
      <w:pPr>
        <w:jc w:val="both"/>
        <w:rPr>
          <w:bCs/>
        </w:rPr>
      </w:pPr>
      <w:r w:rsidRPr="009240B0">
        <w:rPr>
          <w:b/>
          <w:bCs/>
        </w:rPr>
        <w:t xml:space="preserve">Модуль №2 «Народная музыка России» (8 часов). </w:t>
      </w:r>
      <w:r w:rsidRPr="009240B0">
        <w:rPr>
          <w:bCs/>
        </w:rPr>
        <w:t xml:space="preserve">Многообразие жанров народных песен. Произведения: «Ой, мороз, мороз», музыка А. </w:t>
      </w:r>
      <w:proofErr w:type="spellStart"/>
      <w:r w:rsidRPr="009240B0">
        <w:rPr>
          <w:bCs/>
        </w:rPr>
        <w:t>Алябьева</w:t>
      </w:r>
      <w:proofErr w:type="spellEnd"/>
      <w:r w:rsidRPr="009240B0">
        <w:rPr>
          <w:bCs/>
        </w:rPr>
        <w:t xml:space="preserve">. «Вечерний звон» (слова И. Козлова). Музыкальность поэзии А. С. Пушкина. Музыкальные произведения: М. И. Глинка. Романс «Я помню чудное мгновенье» (ст. А. Пушкина), П. И. Чайковский. Опера «Золотой петушок». Инструменты русского народного оркестра. Музыкальное произведение: И. П. Ларионов. «Калинка». Лирические песни в русской музыкальной традиции. Народный театр. Народные мелодии в обработке композиторов. Оперы-сказки </w:t>
      </w:r>
      <w:r w:rsidRPr="009240B0">
        <w:rPr>
          <w:bCs/>
        </w:rPr>
        <w:lastRenderedPageBreak/>
        <w:t>русских композиторов. М. И. Глинка. Опера «Руслан и Людмила». Музыкальные образы в балетах И. Ф. Стравинского. Балет «Петрушка»</w:t>
      </w:r>
      <w:r w:rsidRPr="009240B0">
        <w:t xml:space="preserve"> </w:t>
      </w:r>
      <w:r w:rsidRPr="009240B0">
        <w:rPr>
          <w:bCs/>
        </w:rPr>
        <w:t>И. Ф. Стравинского.</w:t>
      </w:r>
    </w:p>
    <w:p w:rsidR="009240B0" w:rsidRPr="009240B0" w:rsidRDefault="009240B0" w:rsidP="005F246E">
      <w:pPr>
        <w:jc w:val="both"/>
        <w:rPr>
          <w:bCs/>
        </w:rPr>
      </w:pPr>
    </w:p>
    <w:p w:rsidR="009240B0" w:rsidRPr="009240B0" w:rsidRDefault="009240B0" w:rsidP="005F246E">
      <w:pPr>
        <w:jc w:val="both"/>
        <w:rPr>
          <w:bCs/>
        </w:rPr>
      </w:pPr>
      <w:r w:rsidRPr="009240B0">
        <w:rPr>
          <w:b/>
          <w:bCs/>
        </w:rPr>
        <w:t>Модуль №3 «Музыка народов мира» (4 часа)</w:t>
      </w:r>
      <w:r w:rsidRPr="009240B0">
        <w:rPr>
          <w:bCs/>
        </w:rPr>
        <w:t xml:space="preserve">. Фольклор и музыкальные традиции наших соседей. Музыка Белоруссии, Прибалтики. «Косил </w:t>
      </w:r>
      <w:proofErr w:type="spellStart"/>
      <w:r w:rsidRPr="009240B0">
        <w:rPr>
          <w:bCs/>
        </w:rPr>
        <w:t>Ясь</w:t>
      </w:r>
      <w:proofErr w:type="spellEnd"/>
      <w:r w:rsidRPr="009240B0">
        <w:rPr>
          <w:bCs/>
        </w:rPr>
        <w:t xml:space="preserve"> </w:t>
      </w:r>
      <w:proofErr w:type="spellStart"/>
      <w:r w:rsidRPr="009240B0">
        <w:rPr>
          <w:bCs/>
        </w:rPr>
        <w:t>конюшину</w:t>
      </w:r>
      <w:proofErr w:type="spellEnd"/>
      <w:r w:rsidRPr="009240B0">
        <w:rPr>
          <w:bCs/>
        </w:rPr>
        <w:t xml:space="preserve">» в исп. группы </w:t>
      </w:r>
      <w:proofErr w:type="spellStart"/>
      <w:r w:rsidRPr="009240B0">
        <w:rPr>
          <w:bCs/>
        </w:rPr>
        <w:t>Песняры</w:t>
      </w:r>
      <w:proofErr w:type="spellEnd"/>
      <w:r w:rsidRPr="009240B0">
        <w:rPr>
          <w:bCs/>
        </w:rPr>
        <w:t xml:space="preserve">; Р. </w:t>
      </w:r>
      <w:proofErr w:type="spellStart"/>
      <w:r w:rsidRPr="009240B0">
        <w:rPr>
          <w:bCs/>
        </w:rPr>
        <w:t>Паулс</w:t>
      </w:r>
      <w:proofErr w:type="spellEnd"/>
      <w:r w:rsidRPr="009240B0">
        <w:rPr>
          <w:bCs/>
        </w:rPr>
        <w:t xml:space="preserve"> «Колыбельная». Музыка Средней Азии. Музыка Японии и Китая. Казахская народная песня «</w:t>
      </w:r>
      <w:proofErr w:type="spellStart"/>
      <w:r w:rsidRPr="009240B0">
        <w:rPr>
          <w:bCs/>
        </w:rPr>
        <w:t>Богенбай</w:t>
      </w:r>
      <w:proofErr w:type="spellEnd"/>
      <w:r w:rsidRPr="009240B0">
        <w:rPr>
          <w:bCs/>
        </w:rPr>
        <w:t xml:space="preserve"> батыр», японская народная песня «Вишня», китайская народная песня "Жасмин". Выразительность музыкальной речи: интонация. А. П. Бородин. Ноктюрн из Квартета № 2. Диалог культур.</w:t>
      </w:r>
    </w:p>
    <w:p w:rsidR="009240B0" w:rsidRPr="009240B0" w:rsidRDefault="009240B0" w:rsidP="005F246E">
      <w:pPr>
        <w:jc w:val="both"/>
        <w:rPr>
          <w:b/>
          <w:bCs/>
        </w:rPr>
      </w:pPr>
    </w:p>
    <w:p w:rsidR="009240B0" w:rsidRPr="009240B0" w:rsidRDefault="009240B0" w:rsidP="005F246E">
      <w:pPr>
        <w:jc w:val="both"/>
        <w:rPr>
          <w:bCs/>
        </w:rPr>
      </w:pPr>
      <w:r w:rsidRPr="009240B0">
        <w:rPr>
          <w:b/>
          <w:bCs/>
        </w:rPr>
        <w:t>Модуль №4 «Духовная музыка» (2 часа).</w:t>
      </w:r>
      <w:r w:rsidRPr="009240B0">
        <w:rPr>
          <w:bCs/>
        </w:rPr>
        <w:t xml:space="preserve"> Народные и духовные песнопения. Музыкальные произведения: И. П. Ларионов «Калинка»; А. </w:t>
      </w:r>
      <w:proofErr w:type="spellStart"/>
      <w:r w:rsidRPr="009240B0">
        <w:rPr>
          <w:bCs/>
        </w:rPr>
        <w:t>Гурилёв</w:t>
      </w:r>
      <w:proofErr w:type="spellEnd"/>
      <w:r w:rsidRPr="009240B0">
        <w:rPr>
          <w:bCs/>
        </w:rPr>
        <w:t xml:space="preserve">. «Вьется ласточка сизокрылая» (сл. Н. </w:t>
      </w:r>
      <w:proofErr w:type="spellStart"/>
      <w:r w:rsidRPr="009240B0">
        <w:rPr>
          <w:bCs/>
        </w:rPr>
        <w:t>Грекова</w:t>
      </w:r>
      <w:proofErr w:type="spellEnd"/>
      <w:r w:rsidRPr="009240B0">
        <w:rPr>
          <w:bCs/>
        </w:rPr>
        <w:t xml:space="preserve">). Народные и церковные праздники: музыкальные образы. Музыкальные произведения: «Ай, как мы масленицу </w:t>
      </w:r>
      <w:proofErr w:type="spellStart"/>
      <w:r w:rsidRPr="009240B0">
        <w:rPr>
          <w:bCs/>
        </w:rPr>
        <w:t>дожидали</w:t>
      </w:r>
      <w:proofErr w:type="spellEnd"/>
      <w:r w:rsidRPr="009240B0">
        <w:rPr>
          <w:bCs/>
        </w:rPr>
        <w:t>», «Проводы зимы».</w:t>
      </w:r>
    </w:p>
    <w:p w:rsidR="009240B0" w:rsidRPr="009240B0" w:rsidRDefault="009240B0" w:rsidP="005F246E">
      <w:pPr>
        <w:jc w:val="both"/>
        <w:rPr>
          <w:bCs/>
        </w:rPr>
      </w:pPr>
    </w:p>
    <w:p w:rsidR="009240B0" w:rsidRPr="009240B0" w:rsidRDefault="009240B0" w:rsidP="005F246E">
      <w:pPr>
        <w:jc w:val="both"/>
        <w:rPr>
          <w:bCs/>
        </w:rPr>
      </w:pPr>
      <w:r w:rsidRPr="009240B0">
        <w:rPr>
          <w:b/>
          <w:bCs/>
        </w:rPr>
        <w:t>Модуль №5 «Классическая музыка» (8 часов)</w:t>
      </w:r>
      <w:r w:rsidRPr="009240B0">
        <w:rPr>
          <w:bCs/>
        </w:rPr>
        <w:t>. Тайна рождения песни. Многообразие жанров вокальной музыки. Музыкальные произведения: исполнение С. Т. Рихтера, И. С. Козловского. Ведущие музыкальные инструменты симфонического оркестра: Ф. Мендельсон. Концерт для скрипки с оркестром. М. И. Глинка. Гармония оркестра. Увертюра «Ночь в Мадриде», симфоническая фантазия «Камаринская». Особенности камерной музыки. Музыкальные произведения: Ф. Шопен. Вальс № 6 (ре бемоль мажор), этюд № 12 (</w:t>
      </w:r>
      <w:proofErr w:type="gramStart"/>
      <w:r w:rsidRPr="009240B0">
        <w:rPr>
          <w:bCs/>
        </w:rPr>
        <w:t>до</w:t>
      </w:r>
      <w:proofErr w:type="gramEnd"/>
      <w:r w:rsidRPr="009240B0">
        <w:rPr>
          <w:bCs/>
        </w:rPr>
        <w:t xml:space="preserve"> минор). Рисование образов программной музыки. Знаменитые скрипачи и скрипичные мастера. Музыкальные произведения: исполнительское творчество А. </w:t>
      </w:r>
      <w:proofErr w:type="spellStart"/>
      <w:r w:rsidRPr="009240B0">
        <w:rPr>
          <w:bCs/>
        </w:rPr>
        <w:t>Вивальди</w:t>
      </w:r>
      <w:proofErr w:type="spellEnd"/>
      <w:r w:rsidRPr="009240B0">
        <w:rPr>
          <w:bCs/>
        </w:rPr>
        <w:t xml:space="preserve">. Знаменитые виолончелисты. Музыкальные произведения: исполнительское творчество М. </w:t>
      </w:r>
      <w:proofErr w:type="spellStart"/>
      <w:r w:rsidRPr="009240B0">
        <w:rPr>
          <w:bCs/>
        </w:rPr>
        <w:t>Растроповича</w:t>
      </w:r>
      <w:proofErr w:type="spellEnd"/>
      <w:r w:rsidRPr="009240B0">
        <w:rPr>
          <w:bCs/>
        </w:rPr>
        <w:t xml:space="preserve">, П. </w:t>
      </w:r>
      <w:proofErr w:type="spellStart"/>
      <w:r w:rsidRPr="009240B0">
        <w:rPr>
          <w:bCs/>
        </w:rPr>
        <w:t>Казальс</w:t>
      </w:r>
      <w:proofErr w:type="spellEnd"/>
      <w:r w:rsidRPr="009240B0">
        <w:rPr>
          <w:bCs/>
        </w:rPr>
        <w:t>. Композитор – имя ему народ. П. Чайковский. «Я ли в поле да не травушка была» (ст. И. Сурикова).</w:t>
      </w:r>
    </w:p>
    <w:p w:rsidR="009240B0" w:rsidRPr="009240B0" w:rsidRDefault="009240B0" w:rsidP="005F246E">
      <w:pPr>
        <w:jc w:val="both"/>
        <w:rPr>
          <w:bCs/>
        </w:rPr>
      </w:pPr>
    </w:p>
    <w:p w:rsidR="009240B0" w:rsidRPr="009240B0" w:rsidRDefault="009240B0" w:rsidP="005F246E">
      <w:pPr>
        <w:jc w:val="both"/>
        <w:rPr>
          <w:bCs/>
        </w:rPr>
      </w:pPr>
      <w:r w:rsidRPr="009240B0">
        <w:rPr>
          <w:b/>
          <w:bCs/>
        </w:rPr>
        <w:t xml:space="preserve">Модуль №6 «Современная музыкальная культура» (1 час). </w:t>
      </w:r>
      <w:r w:rsidRPr="009240B0">
        <w:rPr>
          <w:bCs/>
        </w:rPr>
        <w:t>Музыкальная обработка классических произведений.</w:t>
      </w:r>
    </w:p>
    <w:p w:rsidR="009240B0" w:rsidRPr="009240B0" w:rsidRDefault="009240B0" w:rsidP="005F246E">
      <w:pPr>
        <w:jc w:val="both"/>
        <w:rPr>
          <w:bCs/>
        </w:rPr>
      </w:pPr>
    </w:p>
    <w:p w:rsidR="009240B0" w:rsidRPr="009240B0" w:rsidRDefault="009240B0" w:rsidP="005F246E">
      <w:pPr>
        <w:jc w:val="both"/>
        <w:rPr>
          <w:bCs/>
        </w:rPr>
      </w:pPr>
      <w:r w:rsidRPr="009240B0">
        <w:rPr>
          <w:b/>
          <w:bCs/>
        </w:rPr>
        <w:t>Модуль №7 «Музыка театра и кино» (5 часов).</w:t>
      </w:r>
      <w:r w:rsidRPr="009240B0">
        <w:rPr>
          <w:bCs/>
        </w:rPr>
        <w:t xml:space="preserve"> Сюжет музыкального спектакля. Фильмы-сказки. «</w:t>
      </w:r>
      <w:proofErr w:type="spellStart"/>
      <w:r w:rsidRPr="009240B0">
        <w:rPr>
          <w:bCs/>
        </w:rPr>
        <w:t>Морозко</w:t>
      </w:r>
      <w:proofErr w:type="spellEnd"/>
      <w:r w:rsidRPr="009240B0">
        <w:rPr>
          <w:bCs/>
        </w:rPr>
        <w:t xml:space="preserve">» (режиссер А. </w:t>
      </w:r>
      <w:proofErr w:type="spellStart"/>
      <w:r w:rsidRPr="009240B0">
        <w:rPr>
          <w:bCs/>
        </w:rPr>
        <w:t>Роу</w:t>
      </w:r>
      <w:proofErr w:type="spellEnd"/>
      <w:r w:rsidRPr="009240B0">
        <w:rPr>
          <w:bCs/>
        </w:rPr>
        <w:t xml:space="preserve">, композитор Н. </w:t>
      </w:r>
      <w:proofErr w:type="spellStart"/>
      <w:r w:rsidRPr="009240B0">
        <w:rPr>
          <w:bCs/>
        </w:rPr>
        <w:t>Будашкина</w:t>
      </w:r>
      <w:proofErr w:type="spellEnd"/>
      <w:r w:rsidRPr="009240B0">
        <w:rPr>
          <w:bCs/>
        </w:rPr>
        <w:t>). Музыка в мультфильмах. М. П. Мусоргский. «Картинки с выставки» из мультфильма «Картинки с выставки» (1984); П. И. Чайковский. «Детский альбом» из мультфильма «Детский альбом» (1976). Опера и балет. Н. А. Римский-Корсаков. Балет «Снегурочка». Оперетта и мюзикл. И. Штраус оперетта «Летучая мышь».  Увертюры к опере, балету, мюзиклу. Ф. Мендельсон. Увертюра «Сон в летнюю ночь».</w:t>
      </w:r>
    </w:p>
    <w:p w:rsidR="009240B0" w:rsidRPr="009240B0" w:rsidRDefault="009240B0" w:rsidP="005F246E">
      <w:pPr>
        <w:jc w:val="both"/>
        <w:rPr>
          <w:bCs/>
        </w:rPr>
      </w:pPr>
    </w:p>
    <w:p w:rsidR="009240B0" w:rsidRPr="009240B0" w:rsidRDefault="009240B0" w:rsidP="005F246E">
      <w:pPr>
        <w:jc w:val="both"/>
        <w:rPr>
          <w:b/>
          <w:bCs/>
        </w:rPr>
      </w:pPr>
      <w:r w:rsidRPr="009240B0">
        <w:rPr>
          <w:b/>
          <w:bCs/>
        </w:rPr>
        <w:t xml:space="preserve">Модуль №8 «Музыка в жизни человека» (2 часа). </w:t>
      </w:r>
      <w:r w:rsidRPr="009240B0">
        <w:rPr>
          <w:bCs/>
        </w:rPr>
        <w:t xml:space="preserve">Музыка о красоте родной земли и красоте человека. Музыкальное произведение: С. Рахманинов. «Весенние воды» на слова Ф. И. Тютчева, «В </w:t>
      </w:r>
      <w:proofErr w:type="spellStart"/>
      <w:r w:rsidRPr="009240B0">
        <w:rPr>
          <w:bCs/>
        </w:rPr>
        <w:t>молчаньи</w:t>
      </w:r>
      <w:proofErr w:type="spellEnd"/>
      <w:r w:rsidRPr="009240B0">
        <w:rPr>
          <w:bCs/>
        </w:rPr>
        <w:t xml:space="preserve"> ночи тайной». Полонез, мазурка, вальс. Музыкальные произведения: полонез ля мажор Ф. Шопена; вальс Ф Шопена: си минор; мазурка Ф. Шопена: № 47 (ля минор).</w:t>
      </w:r>
    </w:p>
    <w:p w:rsidR="009240B0" w:rsidRDefault="009240B0" w:rsidP="009240B0"/>
    <w:p w:rsidR="007C7ACB" w:rsidRPr="009240B0" w:rsidRDefault="007C7ACB"/>
    <w:sectPr w:rsidR="007C7ACB" w:rsidRPr="009240B0" w:rsidSect="0082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788"/>
    <w:multiLevelType w:val="multilevel"/>
    <w:tmpl w:val="9B3C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0B0"/>
    <w:rsid w:val="005F246E"/>
    <w:rsid w:val="007C7ACB"/>
    <w:rsid w:val="0092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240B0"/>
  </w:style>
  <w:style w:type="character" w:customStyle="1" w:styleId="c14">
    <w:name w:val="c14"/>
    <w:basedOn w:val="a0"/>
    <w:rsid w:val="009240B0"/>
  </w:style>
  <w:style w:type="paragraph" w:customStyle="1" w:styleId="c1">
    <w:name w:val="c1"/>
    <w:basedOn w:val="a"/>
    <w:rsid w:val="009240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2</cp:revision>
  <dcterms:created xsi:type="dcterms:W3CDTF">2023-01-24T13:46:00Z</dcterms:created>
  <dcterms:modified xsi:type="dcterms:W3CDTF">2023-01-24T13:57:00Z</dcterms:modified>
</cp:coreProperties>
</file>