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23" w:rsidRPr="00362EEC" w:rsidRDefault="00C93723" w:rsidP="00C9372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Родной (русский) язык</w:t>
      </w:r>
      <w:r>
        <w:rPr>
          <w:b/>
          <w:bCs/>
          <w:iCs/>
        </w:rPr>
        <w:t>», 6 класс</w:t>
      </w:r>
    </w:p>
    <w:p w:rsidR="00C93723" w:rsidRPr="00362EEC" w:rsidRDefault="00C93723" w:rsidP="00C93723">
      <w:pPr>
        <w:jc w:val="both"/>
        <w:rPr>
          <w:b/>
        </w:rPr>
      </w:pPr>
      <w:r w:rsidRPr="00362EEC">
        <w:rPr>
          <w:color w:val="000000"/>
        </w:rPr>
        <w:tab/>
      </w:r>
    </w:p>
    <w:p w:rsidR="00C93723" w:rsidRPr="00362EEC" w:rsidRDefault="00C93723" w:rsidP="00C93723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Родной (русский) язык</w:t>
      </w:r>
      <w:r w:rsidRPr="00362EEC">
        <w:rPr>
          <w:b/>
          <w:bCs/>
          <w:iCs/>
        </w:rPr>
        <w:t>»</w:t>
      </w:r>
    </w:p>
    <w:p w:rsidR="00C93723" w:rsidRPr="00362EEC" w:rsidRDefault="00C93723" w:rsidP="00C93723">
      <w:pPr>
        <w:rPr>
          <w:b/>
        </w:rPr>
      </w:pPr>
    </w:p>
    <w:p w:rsidR="00C93723" w:rsidRPr="00362EEC" w:rsidRDefault="00C93723" w:rsidP="00C93723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родного (русского) языка на уровне начального</w:t>
      </w:r>
      <w:r w:rsidRPr="00362EEC">
        <w:t xml:space="preserve"> общего образования предполагают: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1) понимание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 овладения родным языком; проявление познавательного интереса к родному языку и желания его изучать;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Федерации");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proofErr w:type="gramStart"/>
      <w:r w:rsidRPr="00300042">
        <w:rPr>
          <w:color w:val="333333"/>
        </w:rPr>
        <w:t xml:space="preserve">2) </w:t>
      </w:r>
      <w:proofErr w:type="spellStart"/>
      <w:r w:rsidRPr="00300042">
        <w:rPr>
          <w:color w:val="333333"/>
        </w:rPr>
        <w:t>сформированность</w:t>
      </w:r>
      <w:proofErr w:type="spellEnd"/>
      <w:r w:rsidRPr="00300042">
        <w:rPr>
          <w:color w:val="333333"/>
        </w:rPr>
        <w:t xml:space="preserve">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России;</w:t>
      </w:r>
      <w:proofErr w:type="gramEnd"/>
      <w:r w:rsidRPr="00300042">
        <w:rPr>
          <w:color w:val="333333"/>
        </w:rPr>
        <w:t xml:space="preserve"> осознавать роль родного языка как носителя народной культуры, средства ее познания;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proofErr w:type="spellStart"/>
      <w:proofErr w:type="gramStart"/>
      <w:r w:rsidRPr="00300042">
        <w:rPr>
          <w:color w:val="333333"/>
        </w:rPr>
        <w:t>сформированность</w:t>
      </w:r>
      <w:proofErr w:type="spellEnd"/>
      <w:r w:rsidRPr="00300042">
        <w:rPr>
          <w:color w:val="333333"/>
        </w:rPr>
        <w:t xml:space="preserve"> первоначальных знаний о фонетике, лексике, грамматике, орфографии и пунктуации изучаемого языка, а также умений применять полученные знания 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лексику изучаемого языка по тематическому принципу;</w:t>
      </w:r>
      <w:proofErr w:type="gramEnd"/>
      <w:r w:rsidRPr="00300042">
        <w:rPr>
          <w:color w:val="333333"/>
        </w:rPr>
        <w:t xml:space="preserve">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"Государственный язык республики Российской Федерации");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 xml:space="preserve">3) </w:t>
      </w:r>
      <w:proofErr w:type="spellStart"/>
      <w:r w:rsidRPr="00300042">
        <w:rPr>
          <w:color w:val="333333"/>
        </w:rPr>
        <w:t>сформированность</w:t>
      </w:r>
      <w:proofErr w:type="spellEnd"/>
      <w:r w:rsidRPr="00300042">
        <w:rPr>
          <w:color w:val="333333"/>
        </w:rPr>
        <w:t xml:space="preserve"> и развитие всех видов речевой деятельности на изучаемом языке: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proofErr w:type="gramStart"/>
      <w:r w:rsidRPr="00300042">
        <w:rPr>
          <w:color w:val="333333"/>
        </w:rPr>
        <w:t>слушание (</w:t>
      </w:r>
      <w:proofErr w:type="spellStart"/>
      <w:r w:rsidRPr="00300042">
        <w:rPr>
          <w:color w:val="333333"/>
        </w:rPr>
        <w:t>аудирование</w:t>
      </w:r>
      <w:proofErr w:type="spellEnd"/>
      <w:r w:rsidRPr="00300042">
        <w:rPr>
          <w:color w:val="333333"/>
        </w:rPr>
        <w:t>) и говорение: понимать на слух речь, звучащую из различных источников (педагогический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</w:t>
      </w:r>
      <w:proofErr w:type="gramEnd"/>
      <w:r w:rsidRPr="00300042">
        <w:rPr>
          <w:color w:val="333333"/>
        </w:rPr>
        <w:t xml:space="preserve">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</w:t>
      </w:r>
      <w:proofErr w:type="gramStart"/>
      <w:r w:rsidRPr="00300042">
        <w:rPr>
          <w:color w:val="333333"/>
        </w:rPr>
        <w:t xml:space="preserve">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</w:t>
      </w:r>
      <w:r w:rsidRPr="00300042">
        <w:rPr>
          <w:color w:val="333333"/>
        </w:rPr>
        <w:lastRenderedPageBreak/>
        <w:t>небольшие высказывания для публичного выступления с использованием небольших презентаций;</w:t>
      </w:r>
      <w:proofErr w:type="gramEnd"/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proofErr w:type="spellStart"/>
      <w:proofErr w:type="gramStart"/>
      <w:r w:rsidRPr="00300042">
        <w:rPr>
          <w:color w:val="333333"/>
        </w:rPr>
        <w:t>аудирование</w:t>
      </w:r>
      <w:proofErr w:type="spellEnd"/>
      <w:r w:rsidRPr="00300042">
        <w:rPr>
          <w:color w:val="333333"/>
        </w:rPr>
        <w:t xml:space="preserve"> (слушание): понимать на слух речь, звучащую из различных источников (учитель, одноклассники, теле- и радиопередачи); говорение: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  <w:proofErr w:type="gramEnd"/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proofErr w:type="gramStart"/>
      <w:r w:rsidRPr="00300042">
        <w:rPr>
          <w:color w:val="333333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300042">
        <w:rPr>
          <w:color w:val="333333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текста/изложения);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из него слова, словосочетания, предложения в соответствии с решаемой учебной задачей; выполнять небольшие письменные работы и творческие задания (по учебному предмету "Государственный язык республики Российской Федерации");</w:t>
      </w:r>
    </w:p>
    <w:p w:rsidR="00C93723" w:rsidRPr="00300042" w:rsidRDefault="00C93723" w:rsidP="00C93723">
      <w:pPr>
        <w:shd w:val="clear" w:color="auto" w:fill="FFFFFF"/>
        <w:ind w:left="-196"/>
        <w:jc w:val="both"/>
        <w:rPr>
          <w:color w:val="333333"/>
        </w:rPr>
      </w:pPr>
      <w:r w:rsidRPr="00300042">
        <w:rPr>
          <w:color w:val="333333"/>
        </w:rPr>
        <w:t>4) усвоение элементарных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:rsidR="00C93723" w:rsidRPr="00362EEC" w:rsidRDefault="00C93723" w:rsidP="00C93723">
      <w:pPr>
        <w:ind w:firstLine="708"/>
      </w:pPr>
      <w:r w:rsidRPr="00362EEC">
        <w:t xml:space="preserve">В результате изучения истории </w:t>
      </w:r>
    </w:p>
    <w:p w:rsidR="00C93723" w:rsidRDefault="00C93723" w:rsidP="00C93723">
      <w:pPr>
        <w:rPr>
          <w:b/>
        </w:rPr>
      </w:pPr>
      <w:r w:rsidRPr="00362EEC">
        <w:rPr>
          <w:b/>
        </w:rPr>
        <w:t xml:space="preserve">ученик научится: </w:t>
      </w:r>
    </w:p>
    <w:p w:rsidR="00C93723" w:rsidRPr="00C93723" w:rsidRDefault="00C93723" w:rsidP="00C9372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распознавать слова с национально-культурным компонентом значения (лексика, связанная с особенностями мировосприятия и отношениями между людьми; с качествами и чувствами людей; родственными отношениями);</w:t>
      </w:r>
    </w:p>
    <w:p w:rsidR="00C93723" w:rsidRPr="00C93723" w:rsidRDefault="00C93723" w:rsidP="00C9372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распознавать русские традиционные сказочные образы, эпитеты и сравнения в произведениях устного народного творчества и произведениях детской художественной литературы; осознавать уместность употребления эпитетов и сравнений в речи;</w:t>
      </w:r>
    </w:p>
    <w:p w:rsidR="00C93723" w:rsidRPr="00C93723" w:rsidRDefault="00C93723" w:rsidP="00C9372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использовать словарные статьи учебного пособия для определения лексического значения слова;</w:t>
      </w:r>
    </w:p>
    <w:p w:rsidR="00C93723" w:rsidRPr="00C93723" w:rsidRDefault="00C93723" w:rsidP="00C9372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понимать значение русских пословиц и поговорок, связанных с изученными темами;</w:t>
      </w:r>
    </w:p>
    <w:p w:rsidR="00C93723" w:rsidRPr="00C93723" w:rsidRDefault="00C93723" w:rsidP="00C9372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понимать значение фразеологических оборотов, связанных с изученными темами; осознавать уместность их употребления в современных ситуациях речевого общения;</w:t>
      </w:r>
    </w:p>
    <w:p w:rsidR="00C93723" w:rsidRPr="00C93723" w:rsidRDefault="00C93723" w:rsidP="00C93723">
      <w:pPr>
        <w:pStyle w:val="a3"/>
        <w:numPr>
          <w:ilvl w:val="0"/>
          <w:numId w:val="1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общения;</w:t>
      </w:r>
    </w:p>
    <w:p w:rsidR="00C93723" w:rsidRPr="00362EEC" w:rsidRDefault="00C93723" w:rsidP="00C93723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C93723" w:rsidRPr="00C93723" w:rsidRDefault="00C93723" w:rsidP="00C9372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 xml:space="preserve">обогащать </w:t>
      </w:r>
      <w:proofErr w:type="gramStart"/>
      <w:r w:rsidRPr="00C93723">
        <w:rPr>
          <w:color w:val="000000"/>
        </w:rPr>
        <w:t>активный</w:t>
      </w:r>
      <w:proofErr w:type="gramEnd"/>
      <w:r w:rsidRPr="00C93723">
        <w:rPr>
          <w:color w:val="000000"/>
        </w:rPr>
        <w:t xml:space="preserve"> и потенциальный словарный запаса, развивать культуру владения родным языком в соответствии с нормами устной и письменной речи, правилами речевого этикета;</w:t>
      </w:r>
    </w:p>
    <w:p w:rsidR="00C93723" w:rsidRPr="00C93723" w:rsidRDefault="00C93723" w:rsidP="00C9372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ценностному отношению к родному языку как хранителю культуры, включится в культурно-языковое поле своего народа,</w:t>
      </w:r>
    </w:p>
    <w:p w:rsidR="00C93723" w:rsidRPr="00C93723" w:rsidRDefault="00C93723" w:rsidP="00C9372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lastRenderedPageBreak/>
        <w:t>умениям ориентироваться в целях, задачах, средствах и условиях общения, формированию базовых навыков выбора адекватных языковых сре</w:t>
      </w:r>
      <w:proofErr w:type="gramStart"/>
      <w:r w:rsidRPr="00C93723">
        <w:rPr>
          <w:color w:val="000000"/>
        </w:rPr>
        <w:t>дств дл</w:t>
      </w:r>
      <w:proofErr w:type="gramEnd"/>
      <w:r w:rsidRPr="00C93723">
        <w:rPr>
          <w:color w:val="000000"/>
        </w:rPr>
        <w:t>я успешного решения коммуникативных задач;</w:t>
      </w:r>
    </w:p>
    <w:p w:rsidR="00C93723" w:rsidRPr="00C93723" w:rsidRDefault="00C93723" w:rsidP="00C9372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позитивному отношению правильной устной и письменной родной речи как показателям общей культуры и гражданской позиции человека;</w:t>
      </w:r>
    </w:p>
    <w:p w:rsidR="00C93723" w:rsidRPr="00C93723" w:rsidRDefault="00C93723" w:rsidP="00C93723">
      <w:pPr>
        <w:pStyle w:val="a3"/>
        <w:numPr>
          <w:ilvl w:val="0"/>
          <w:numId w:val="2"/>
        </w:numPr>
        <w:shd w:val="clear" w:color="auto" w:fill="FFFFFF"/>
        <w:spacing w:before="0" w:beforeAutospacing="0" w:afterAutospacing="0"/>
        <w:jc w:val="both"/>
        <w:rPr>
          <w:color w:val="000000"/>
        </w:rPr>
      </w:pPr>
      <w:r w:rsidRPr="00C93723">
        <w:rPr>
          <w:color w:val="000000"/>
        </w:rPr>
        <w:t>формированию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C93723" w:rsidRPr="00362EEC" w:rsidRDefault="00C93723" w:rsidP="00C9372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C93723" w:rsidRPr="00362EEC" w:rsidRDefault="00C93723" w:rsidP="00C93723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Родной (русский) язык</w:t>
      </w:r>
      <w:r w:rsidRPr="00362EEC">
        <w:rPr>
          <w:b/>
          <w:bCs/>
          <w:iCs/>
        </w:rPr>
        <w:t>»</w:t>
      </w:r>
    </w:p>
    <w:p w:rsidR="00C93723" w:rsidRPr="00362EEC" w:rsidRDefault="00C93723" w:rsidP="00C9372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C93723" w:rsidRDefault="00C93723" w:rsidP="00C93723">
      <w:pPr>
        <w:jc w:val="both"/>
        <w:rPr>
          <w:bCs/>
        </w:rPr>
      </w:pPr>
      <w:bookmarkStart w:id="0" w:name="_GoBack"/>
      <w:bookmarkEnd w:id="0"/>
      <w:r w:rsidRPr="00C71022">
        <w:rPr>
          <w:b/>
          <w:bCs/>
        </w:rPr>
        <w:t xml:space="preserve">Русский язык: прошлое и настоящее (5 часов). </w:t>
      </w:r>
      <w:r w:rsidRPr="00C71022">
        <w:rPr>
          <w:bCs/>
        </w:rPr>
        <w:t>Лексические единицы с национально-культурной семантикой, связанные с обучением. Пословицы, поговорки и фразеологизмы, возникновение которых связано с учением. Лексические единицы с национально-культурной семантикой, называющие родственные отношения. Пословицы, поговорки и фразеологизмы, возникновение которых связано с родственными отношениями. Русские традиционные эпитеты: уточнение значений, наблюдение за использованием в произведениях фольклора и художественной литературы. Лексические единицы с национально-культурной семантикой, связанные с качествами и чувствами людей. Пословицы, поговорки и фразеологизмы, возникновение которых связано с качествами, чувствами людей. Сравнение с пословицами и поговорками других народов. Сравнение фразеологизмов, имеющих в разных языках общий смысл, но различную образную форму. Лексика, заимствованная русским языком из языков народов России и мира. Русские слова в языках других народов. Сравнение толкований слов в словаре В.  И. Даля и современном толковом словаре.</w:t>
      </w:r>
    </w:p>
    <w:p w:rsidR="00C93723" w:rsidRDefault="00C93723" w:rsidP="00C93723">
      <w:pPr>
        <w:jc w:val="both"/>
        <w:rPr>
          <w:bCs/>
        </w:rPr>
      </w:pPr>
    </w:p>
    <w:p w:rsidR="00C93723" w:rsidRPr="00C71022" w:rsidRDefault="00C93723" w:rsidP="00C93723">
      <w:pPr>
        <w:jc w:val="both"/>
        <w:rPr>
          <w:b/>
          <w:bCs/>
        </w:rPr>
      </w:pPr>
      <w:r w:rsidRPr="00C71022">
        <w:rPr>
          <w:b/>
          <w:bCs/>
        </w:rPr>
        <w:t>Язык в действии (3 часа)</w:t>
      </w:r>
      <w:r>
        <w:rPr>
          <w:b/>
          <w:bCs/>
        </w:rPr>
        <w:t>.</w:t>
      </w:r>
      <w:r w:rsidRPr="00C71022">
        <w:t xml:space="preserve"> </w:t>
      </w:r>
      <w:r w:rsidRPr="00C71022">
        <w:rPr>
          <w:bCs/>
        </w:rPr>
        <w:t>Пропедевтическая работа по предупреждению ошибок в произношении слов в речи. 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 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C93723" w:rsidRDefault="00C93723" w:rsidP="00C93723">
      <w:pPr>
        <w:jc w:val="both"/>
        <w:rPr>
          <w:b/>
          <w:bCs/>
        </w:rPr>
      </w:pPr>
    </w:p>
    <w:p w:rsidR="00C93723" w:rsidRPr="00C71022" w:rsidRDefault="00C93723" w:rsidP="00C93723">
      <w:pPr>
        <w:jc w:val="both"/>
        <w:rPr>
          <w:b/>
          <w:bCs/>
        </w:rPr>
      </w:pPr>
      <w:r w:rsidRPr="00C71022">
        <w:rPr>
          <w:b/>
          <w:bCs/>
        </w:rPr>
        <w:t>Секреты речи и текста (9 часов)</w:t>
      </w:r>
      <w:r>
        <w:rPr>
          <w:b/>
          <w:bCs/>
        </w:rPr>
        <w:t xml:space="preserve">. </w:t>
      </w:r>
      <w:r w:rsidRPr="00C71022">
        <w:rPr>
          <w:bCs/>
        </w:rPr>
        <w:t xml:space="preserve">Совершенствование навыков орфографического оформления текста. Правила ведения диалога: корректные и некорректные вопросы. Особенности </w:t>
      </w:r>
      <w:proofErr w:type="spellStart"/>
      <w:r w:rsidRPr="00C71022">
        <w:rPr>
          <w:bCs/>
        </w:rPr>
        <w:t>озаглавливания</w:t>
      </w:r>
      <w:proofErr w:type="spellEnd"/>
      <w:r w:rsidRPr="00C71022">
        <w:rPr>
          <w:bCs/>
        </w:rPr>
        <w:t xml:space="preserve"> текста. Соотношение частей прочитанного или прослушанного текста: установление причинн</w:t>
      </w:r>
      <w:proofErr w:type="gramStart"/>
      <w:r w:rsidRPr="00C71022">
        <w:rPr>
          <w:bCs/>
        </w:rPr>
        <w:t>о-</w:t>
      </w:r>
      <w:proofErr w:type="gramEnd"/>
      <w:r w:rsidRPr="00C71022">
        <w:rPr>
          <w:bCs/>
        </w:rPr>
        <w:t xml:space="preserve"> следственных отношений этих частей, логических связей между абзацами текста. Составление плана текста, не разделённого на абзацы. Информационная переработка прослушанного или прочитанного текста: пересказ с изменением лица (на практическом уровне). Приёмы работы с примечаниями к тексту. 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 Синонимия речевых формул (на практическом уровне). Создание текста как результата собственной исследовательской деятельности.</w:t>
      </w:r>
      <w:r>
        <w:rPr>
          <w:b/>
          <w:bCs/>
        </w:rPr>
        <w:t xml:space="preserve"> </w:t>
      </w:r>
      <w:r w:rsidRPr="00C71022">
        <w:rPr>
          <w:b/>
          <w:bCs/>
        </w:rPr>
        <w:t>Итоговая контрольная работа</w:t>
      </w:r>
      <w:r>
        <w:rPr>
          <w:b/>
          <w:bCs/>
        </w:rPr>
        <w:t>.</w:t>
      </w:r>
    </w:p>
    <w:p w:rsidR="00C93723" w:rsidRDefault="00C93723" w:rsidP="00C93723"/>
    <w:p w:rsidR="007C7ACB" w:rsidRDefault="007C7ACB"/>
    <w:sectPr w:rsidR="007C7ACB" w:rsidSect="007C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D44"/>
    <w:multiLevelType w:val="multilevel"/>
    <w:tmpl w:val="6D0C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54E7C"/>
    <w:multiLevelType w:val="multilevel"/>
    <w:tmpl w:val="55FC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723"/>
    <w:rsid w:val="007C7ACB"/>
    <w:rsid w:val="00C9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7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1488</Words>
  <Characters>8486</Characters>
  <Application>Microsoft Office Word</Application>
  <DocSecurity>0</DocSecurity>
  <Lines>70</Lines>
  <Paragraphs>19</Paragraphs>
  <ScaleCrop>false</ScaleCrop>
  <Company>HP</Company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2023-01-24T14:36:00Z</dcterms:created>
  <dcterms:modified xsi:type="dcterms:W3CDTF">2023-01-24T14:44:00Z</dcterms:modified>
</cp:coreProperties>
</file>