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DA" w:rsidRDefault="00901CDA" w:rsidP="00901CDA"/>
    <w:p w:rsidR="00D41816" w:rsidRPr="00BA73E6" w:rsidRDefault="00D41816" w:rsidP="00D41816">
      <w:pPr>
        <w:shd w:val="clear" w:color="auto" w:fill="FFFFFF"/>
        <w:jc w:val="both"/>
        <w:rPr>
          <w:bCs/>
        </w:rPr>
      </w:pPr>
    </w:p>
    <w:p w:rsidR="00D41816" w:rsidRPr="00BA73E6" w:rsidRDefault="00D41816" w:rsidP="00D41816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0"/>
        <w:gridCol w:w="4962"/>
        <w:gridCol w:w="4962"/>
      </w:tblGrid>
      <w:tr w:rsidR="00D41816" w:rsidRPr="00BA73E6" w:rsidTr="00061DDA">
        <w:trPr>
          <w:jc w:val="center"/>
        </w:trPr>
        <w:tc>
          <w:tcPr>
            <w:tcW w:w="5038" w:type="dxa"/>
          </w:tcPr>
          <w:p w:rsidR="00D41816" w:rsidRPr="00BA73E6" w:rsidRDefault="00D41816" w:rsidP="00061DDA">
            <w:pPr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D41816" w:rsidRPr="003612F0" w:rsidRDefault="00D41816" w:rsidP="00061D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D41816" w:rsidRPr="00BA73E6" w:rsidRDefault="00D41816" w:rsidP="00061DDA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D41816" w:rsidRPr="00BA73E6" w:rsidRDefault="00920B24" w:rsidP="00920B24">
      <w:pPr>
        <w:shd w:val="clear" w:color="auto" w:fill="FFFFFF"/>
        <w:tabs>
          <w:tab w:val="left" w:pos="4164"/>
        </w:tabs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3FC83A30" wp14:editId="7F6D0BD1">
            <wp:extent cx="10079990" cy="231605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10079990" cy="2316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816" w:rsidRPr="00BA73E6" w:rsidRDefault="00D41816" w:rsidP="006D1782">
      <w:pPr>
        <w:shd w:val="clear" w:color="auto" w:fill="FFFFFF"/>
        <w:rPr>
          <w:b/>
          <w:bCs/>
        </w:rPr>
      </w:pPr>
    </w:p>
    <w:p w:rsidR="00D41816" w:rsidRPr="00BA73E6" w:rsidRDefault="00D41816" w:rsidP="00D41816">
      <w:pPr>
        <w:shd w:val="clear" w:color="auto" w:fill="FFFFFF"/>
        <w:jc w:val="center"/>
        <w:rPr>
          <w:b/>
          <w:bCs/>
        </w:rPr>
      </w:pPr>
    </w:p>
    <w:p w:rsidR="00D41816" w:rsidRPr="00BA73E6" w:rsidRDefault="00D41816" w:rsidP="00D41816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D41816" w:rsidRPr="00BA73E6" w:rsidRDefault="00D41816" w:rsidP="00D41816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 xml:space="preserve">обществознанию </w:t>
      </w:r>
    </w:p>
    <w:p w:rsidR="00D41816" w:rsidRPr="00BA73E6" w:rsidRDefault="00D41816" w:rsidP="00D41816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8</w:t>
      </w:r>
      <w:r w:rsidRPr="00BA73E6">
        <w:rPr>
          <w:bCs/>
        </w:rPr>
        <w:t xml:space="preserve"> класса</w:t>
      </w:r>
    </w:p>
    <w:p w:rsidR="00D41816" w:rsidRPr="00BA73E6" w:rsidRDefault="00920B24" w:rsidP="00D41816">
      <w:pPr>
        <w:shd w:val="clear" w:color="auto" w:fill="FFFFFF"/>
        <w:jc w:val="center"/>
        <w:rPr>
          <w:bCs/>
        </w:rPr>
      </w:pPr>
      <w:r>
        <w:rPr>
          <w:bCs/>
        </w:rPr>
        <w:t>на 2022</w:t>
      </w:r>
      <w:r w:rsidR="00F87B25">
        <w:rPr>
          <w:bCs/>
        </w:rPr>
        <w:t>-202</w:t>
      </w:r>
      <w:r>
        <w:rPr>
          <w:bCs/>
        </w:rPr>
        <w:t>3</w:t>
      </w:r>
      <w:r w:rsidR="00D41816" w:rsidRPr="00BA73E6">
        <w:rPr>
          <w:bCs/>
        </w:rPr>
        <w:t xml:space="preserve"> учебный год</w:t>
      </w:r>
    </w:p>
    <w:p w:rsidR="00D41816" w:rsidRPr="00BA73E6" w:rsidRDefault="00D41816" w:rsidP="00920B24">
      <w:pPr>
        <w:shd w:val="clear" w:color="auto" w:fill="FFFFFF"/>
        <w:rPr>
          <w:bCs/>
        </w:rPr>
      </w:pPr>
    </w:p>
    <w:p w:rsidR="00D41816" w:rsidRPr="00BA73E6" w:rsidRDefault="00D41816" w:rsidP="00D41816">
      <w:pPr>
        <w:shd w:val="clear" w:color="auto" w:fill="FFFFFF"/>
        <w:rPr>
          <w:b/>
          <w:bCs/>
        </w:rPr>
      </w:pPr>
    </w:p>
    <w:p w:rsidR="00D41816" w:rsidRPr="00BA73E6" w:rsidRDefault="00D41816" w:rsidP="00D41816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D41816" w:rsidRPr="00BA73E6" w:rsidRDefault="00D41816" w:rsidP="00D41816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D41816" w:rsidRPr="00BA73E6" w:rsidRDefault="00D41816" w:rsidP="00D41816">
      <w:pPr>
        <w:shd w:val="clear" w:color="auto" w:fill="FFFFFF"/>
        <w:jc w:val="right"/>
        <w:rPr>
          <w:bCs/>
        </w:rPr>
      </w:pPr>
    </w:p>
    <w:p w:rsidR="00D41816" w:rsidRPr="00BA73E6" w:rsidRDefault="00D41816" w:rsidP="00D41816">
      <w:pPr>
        <w:jc w:val="right"/>
      </w:pPr>
      <w:r w:rsidRPr="00BA73E6">
        <w:t xml:space="preserve">Составитель программы: </w:t>
      </w:r>
      <w:r>
        <w:t>Старикова Ирина Дмитриевна</w:t>
      </w:r>
      <w:r w:rsidRPr="00BA73E6">
        <w:t>,</w:t>
      </w:r>
    </w:p>
    <w:p w:rsidR="00D41816" w:rsidRPr="00BA73E6" w:rsidRDefault="00D41816" w:rsidP="00D41816">
      <w:pPr>
        <w:jc w:val="right"/>
      </w:pPr>
      <w:r w:rsidRPr="00BA73E6">
        <w:t xml:space="preserve">учитель </w:t>
      </w:r>
      <w:r>
        <w:t>истории</w:t>
      </w:r>
      <w:r w:rsidRPr="00BA73E6">
        <w:t xml:space="preserve"> высшей квалификационной категории</w:t>
      </w:r>
    </w:p>
    <w:p w:rsidR="00D41816" w:rsidRPr="00BA73E6" w:rsidRDefault="00D41816" w:rsidP="00D41816">
      <w:pPr>
        <w:rPr>
          <w:rStyle w:val="a3"/>
          <w:i w:val="0"/>
        </w:rPr>
      </w:pPr>
    </w:p>
    <w:p w:rsidR="00D41816" w:rsidRPr="00BA73E6" w:rsidRDefault="00D41816" w:rsidP="00D41816">
      <w:pPr>
        <w:rPr>
          <w:rStyle w:val="a3"/>
          <w:i w:val="0"/>
        </w:rPr>
      </w:pPr>
    </w:p>
    <w:p w:rsidR="00D41816" w:rsidRPr="00BA73E6" w:rsidRDefault="00D41816" w:rsidP="00D41816">
      <w:pPr>
        <w:rPr>
          <w:rStyle w:val="a3"/>
          <w:i w:val="0"/>
        </w:rPr>
      </w:pPr>
    </w:p>
    <w:p w:rsidR="00D41816" w:rsidRDefault="00920B24" w:rsidP="00D41816">
      <w:pPr>
        <w:jc w:val="center"/>
        <w:rPr>
          <w:rStyle w:val="a3"/>
          <w:i w:val="0"/>
        </w:rPr>
      </w:pPr>
      <w:r>
        <w:rPr>
          <w:rStyle w:val="a3"/>
          <w:i w:val="0"/>
        </w:rPr>
        <w:t>2022</w:t>
      </w:r>
      <w:r w:rsidR="00D41816" w:rsidRPr="00BA73E6">
        <w:rPr>
          <w:rStyle w:val="a3"/>
          <w:i w:val="0"/>
        </w:rPr>
        <w:t xml:space="preserve"> год</w:t>
      </w:r>
    </w:p>
    <w:p w:rsidR="00B75F38" w:rsidRDefault="00B75F38" w:rsidP="00D41816">
      <w:pPr>
        <w:jc w:val="center"/>
        <w:rPr>
          <w:rStyle w:val="a3"/>
          <w:i w:val="0"/>
        </w:rPr>
      </w:pPr>
    </w:p>
    <w:p w:rsidR="00B75F38" w:rsidRDefault="00B75F38" w:rsidP="00D41816">
      <w:pPr>
        <w:jc w:val="center"/>
        <w:rPr>
          <w:rStyle w:val="a3"/>
          <w:i w:val="0"/>
        </w:rPr>
      </w:pPr>
    </w:p>
    <w:p w:rsidR="00B75F38" w:rsidRPr="00BA73E6" w:rsidRDefault="00B75F38" w:rsidP="00D41816">
      <w:pPr>
        <w:jc w:val="center"/>
      </w:pPr>
    </w:p>
    <w:p w:rsidR="006B215A" w:rsidRDefault="006B215A" w:rsidP="00D41816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6D1782" w:rsidRPr="006D1782" w:rsidRDefault="00346F0B" w:rsidP="00B75F38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val="en-US" w:eastAsia="ar-SA"/>
        </w:rPr>
        <w:t>I</w:t>
      </w:r>
      <w:r w:rsidRPr="00346F0B">
        <w:rPr>
          <w:b/>
          <w:sz w:val="22"/>
          <w:szCs w:val="22"/>
          <w:lang w:eastAsia="ar-SA"/>
        </w:rPr>
        <w:t>.</w:t>
      </w:r>
      <w:r>
        <w:rPr>
          <w:b/>
          <w:sz w:val="22"/>
          <w:szCs w:val="22"/>
          <w:lang w:eastAsia="ar-SA"/>
        </w:rPr>
        <w:t xml:space="preserve"> </w:t>
      </w:r>
      <w:r w:rsidR="006D1782" w:rsidRPr="006D1782">
        <w:rPr>
          <w:b/>
          <w:sz w:val="22"/>
          <w:szCs w:val="22"/>
          <w:lang w:eastAsia="ar-SA"/>
        </w:rPr>
        <w:t>ПЛАНИРУЕМЫЕ РЕЗУЛЬТАТЫ ОСВОЕНИЯ ПРОГРАММЫ</w:t>
      </w:r>
    </w:p>
    <w:p w:rsidR="006D1782" w:rsidRPr="006D1782" w:rsidRDefault="006D1782" w:rsidP="006D1782">
      <w:pPr>
        <w:suppressAutoHyphens/>
        <w:rPr>
          <w:b/>
          <w:sz w:val="22"/>
          <w:szCs w:val="22"/>
          <w:lang w:eastAsia="ar-SA"/>
        </w:rPr>
      </w:pPr>
    </w:p>
    <w:p w:rsidR="00F87B25" w:rsidRPr="00F87B25" w:rsidRDefault="006D1782" w:rsidP="00F87B25">
      <w:pPr>
        <w:spacing w:line="240" w:lineRule="atLeast"/>
        <w:ind w:firstLine="567"/>
        <w:rPr>
          <w:rFonts w:eastAsia="Calibri"/>
        </w:rPr>
      </w:pPr>
      <w:r w:rsidRPr="006D1782">
        <w:rPr>
          <w:rFonts w:ascii="Calibri" w:hAnsi="Calibri" w:cs="Calibri"/>
          <w:b/>
          <w:sz w:val="22"/>
          <w:szCs w:val="22"/>
          <w:lang w:eastAsia="ar-SA"/>
        </w:rPr>
        <w:t xml:space="preserve">   </w:t>
      </w:r>
      <w:r w:rsidR="00F87B25" w:rsidRPr="00F87B25">
        <w:rPr>
          <w:rFonts w:eastAsia="Calibri"/>
          <w:b/>
        </w:rPr>
        <w:t>Личностными результатами</w:t>
      </w:r>
      <w:r w:rsidR="00F87B25" w:rsidRPr="00F87B25">
        <w:rPr>
          <w:rFonts w:eastAsia="Calibri"/>
        </w:rPr>
        <w:t xml:space="preserve"> выпускников основной школы, формируемыми при изучении содержания курса по обществознанию, являются:</w:t>
      </w:r>
      <w:r w:rsidR="00F87B25" w:rsidRPr="00F87B25">
        <w:rPr>
          <w:rFonts w:eastAsia="Calibri"/>
        </w:rPr>
        <w:br/>
        <w:t xml:space="preserve">• </w:t>
      </w:r>
      <w:proofErr w:type="spellStart"/>
      <w:r w:rsidR="00F87B25" w:rsidRPr="00F87B25">
        <w:rPr>
          <w:rFonts w:eastAsia="Calibri"/>
        </w:rPr>
        <w:t>мотивированность</w:t>
      </w:r>
      <w:proofErr w:type="spellEnd"/>
      <w:r w:rsidR="00F87B25" w:rsidRPr="00F87B25">
        <w:rPr>
          <w:rFonts w:eastAsia="Calibri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="00F87B25" w:rsidRPr="00F87B25">
        <w:rPr>
          <w:rFonts w:eastAsia="Calibri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="00F87B25" w:rsidRPr="00F87B25">
        <w:rPr>
          <w:rFonts w:eastAsia="Calibri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line="240" w:lineRule="atLeast"/>
        <w:ind w:firstLine="567"/>
      </w:pPr>
      <w:proofErr w:type="spellStart"/>
      <w:r w:rsidRPr="00F87B25">
        <w:rPr>
          <w:rFonts w:eastAsia="Calibri"/>
          <w:b/>
        </w:rPr>
        <w:t>Метапредметные</w:t>
      </w:r>
      <w:proofErr w:type="spellEnd"/>
      <w:r w:rsidRPr="00F87B25">
        <w:rPr>
          <w:rFonts w:eastAsia="Calibri"/>
          <w:b/>
        </w:rPr>
        <w:t> результаты</w:t>
      </w:r>
      <w:r w:rsidRPr="00F87B25">
        <w:rPr>
          <w:rFonts w:eastAsia="Calibri"/>
        </w:rPr>
        <w:t xml:space="preserve"> изучения обществознания выпускниками основной школы проявляются в:</w:t>
      </w:r>
      <w:r w:rsidRPr="00F87B25">
        <w:rPr>
          <w:rFonts w:eastAsia="Calibri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F87B25">
        <w:rPr>
          <w:rFonts w:eastAsia="Calibri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F87B25">
        <w:rPr>
          <w:rFonts w:eastAsia="Calibri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F87B25">
        <w:rPr>
          <w:rFonts w:eastAsia="Calibri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F87B25">
        <w:rPr>
          <w:rFonts w:eastAsia="Calibri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F87B25">
        <w:rPr>
          <w:rFonts w:eastAsia="Calibri"/>
        </w:rPr>
        <w:br/>
        <w:t>1) использование элементов причинно-следственного анализа;</w:t>
      </w:r>
      <w:r w:rsidRPr="00F87B25">
        <w:rPr>
          <w:rFonts w:eastAsia="Calibri"/>
        </w:rPr>
        <w:br/>
        <w:t>2) исследование несложных реальных связей и зависимостей;</w:t>
      </w:r>
      <w:r w:rsidRPr="00F87B25">
        <w:rPr>
          <w:rFonts w:eastAsia="Calibri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F87B25">
        <w:rPr>
          <w:rFonts w:eastAsia="Calibri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F87B25">
        <w:rPr>
          <w:rFonts w:eastAsia="Calibri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F87B25">
        <w:rPr>
          <w:rFonts w:eastAsia="Calibri"/>
        </w:rPr>
        <w:br/>
        <w:t>6) объяснение изученных положений на конкретных примерах;</w:t>
      </w:r>
      <w:r w:rsidRPr="00F87B25">
        <w:rPr>
          <w:rFonts w:eastAsia="Calibri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F87B25">
        <w:rPr>
          <w:rFonts w:eastAsia="Calibri"/>
        </w:rPr>
        <w:br/>
        <w:t>8) определение собственного отношения к явлениям современной жизни, формулирование своей точки зрения.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rPr>
          <w:b/>
          <w:color w:val="000000"/>
        </w:rPr>
      </w:pPr>
      <w:r w:rsidRPr="00F87B25">
        <w:rPr>
          <w:b/>
          <w:color w:val="000000"/>
        </w:rPr>
        <w:t>Предметные результаты в сфере: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rPr>
          <w:color w:val="000000"/>
        </w:rPr>
      </w:pPr>
      <w:r w:rsidRPr="00F87B25">
        <w:rPr>
          <w:i/>
          <w:iCs/>
          <w:color w:val="000000"/>
        </w:rPr>
        <w:t>познавательной: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contextualSpacing/>
        <w:rPr>
          <w:color w:val="000000"/>
        </w:rPr>
      </w:pPr>
      <w:r w:rsidRPr="00F87B25">
        <w:rPr>
          <w:color w:val="000000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contextualSpacing/>
        <w:rPr>
          <w:color w:val="000000"/>
        </w:rPr>
      </w:pPr>
      <w:r w:rsidRPr="00F87B25">
        <w:rPr>
          <w:color w:val="000000"/>
        </w:rPr>
        <w:lastRenderedPageBreak/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contextualSpacing/>
        <w:rPr>
          <w:color w:val="000000"/>
        </w:rPr>
      </w:pPr>
      <w:r w:rsidRPr="00F87B25">
        <w:rPr>
          <w:color w:val="000000"/>
        </w:rPr>
        <w:t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contextualSpacing/>
        <w:rPr>
          <w:color w:val="000000"/>
        </w:rPr>
      </w:pPr>
      <w:r w:rsidRPr="00F87B25">
        <w:rPr>
          <w:i/>
          <w:iCs/>
          <w:color w:val="000000"/>
        </w:rPr>
        <w:t>регулятивной: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contextualSpacing/>
        <w:rPr>
          <w:color w:val="000000"/>
        </w:rPr>
      </w:pPr>
      <w:r w:rsidRPr="00F87B25">
        <w:rPr>
          <w:color w:val="000000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contextualSpacing/>
        <w:rPr>
          <w:color w:val="000000"/>
        </w:rPr>
      </w:pPr>
      <w:r w:rsidRPr="00F87B25">
        <w:rPr>
          <w:color w:val="000000"/>
        </w:rPr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contextualSpacing/>
        <w:rPr>
          <w:color w:val="000000"/>
        </w:rPr>
      </w:pPr>
      <w:r w:rsidRPr="00F87B25">
        <w:rPr>
          <w:color w:val="000000"/>
        </w:rPr>
        <w:t>-приверженность гуманистическим и демократическим ценностям, патриотизму и гражданственности;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contextualSpacing/>
        <w:rPr>
          <w:color w:val="000000"/>
        </w:rPr>
      </w:pPr>
      <w:r w:rsidRPr="00F87B25">
        <w:rPr>
          <w:color w:val="000000"/>
        </w:rPr>
        <w:t>-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contextualSpacing/>
        <w:rPr>
          <w:color w:val="000000"/>
        </w:rPr>
      </w:pPr>
      <w:r w:rsidRPr="00F87B25">
        <w:rPr>
          <w:color w:val="000000"/>
        </w:rPr>
        <w:t>- понимание значения трудовой деятельности для личности и для общества;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contextualSpacing/>
        <w:rPr>
          <w:color w:val="000000"/>
        </w:rPr>
      </w:pPr>
      <w:r w:rsidRPr="00F87B25">
        <w:rPr>
          <w:color w:val="000000"/>
        </w:rPr>
        <w:t>- понимание специфики познания мира средствами искусства в соотнесении с другими способами познания;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contextualSpacing/>
        <w:rPr>
          <w:color w:val="000000"/>
        </w:rPr>
      </w:pPr>
      <w:r w:rsidRPr="00F87B25">
        <w:rPr>
          <w:color w:val="000000"/>
        </w:rPr>
        <w:t>- понимание роли искусства в становлении личности и в жизни общества;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contextualSpacing/>
        <w:rPr>
          <w:color w:val="000000"/>
        </w:rPr>
      </w:pPr>
      <w:r w:rsidRPr="00F87B25">
        <w:rPr>
          <w:i/>
          <w:iCs/>
          <w:color w:val="000000"/>
        </w:rPr>
        <w:t>коммуникативной: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contextualSpacing/>
        <w:rPr>
          <w:color w:val="000000"/>
        </w:rPr>
      </w:pPr>
      <w:r w:rsidRPr="00F87B25">
        <w:rPr>
          <w:color w:val="000000"/>
        </w:rPr>
        <w:t>- знание определяющих признаков коммуникативной деятельности в сравнении с другими видами деятельности;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contextualSpacing/>
        <w:rPr>
          <w:color w:val="000000"/>
        </w:rPr>
      </w:pPr>
      <w:r w:rsidRPr="00F87B25">
        <w:rPr>
          <w:color w:val="000000"/>
        </w:rPr>
        <w:t>-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contextualSpacing/>
        <w:rPr>
          <w:color w:val="000000"/>
        </w:rPr>
      </w:pPr>
      <w:r w:rsidRPr="00F87B25">
        <w:rPr>
          <w:color w:val="000000"/>
        </w:rPr>
        <w:t>- 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contextualSpacing/>
        <w:rPr>
          <w:color w:val="000000"/>
        </w:rPr>
      </w:pPr>
      <w:r w:rsidRPr="00F87B25">
        <w:rPr>
          <w:color w:val="000000"/>
        </w:rPr>
        <w:t>- умение различать факты, аргументы, оценочные суждения;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contextualSpacing/>
        <w:rPr>
          <w:color w:val="000000"/>
        </w:rPr>
      </w:pPr>
      <w:r w:rsidRPr="00F87B25">
        <w:rPr>
          <w:color w:val="000000"/>
        </w:rPr>
        <w:t>- понимание значения коммуникации в межличностном общении;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contextualSpacing/>
        <w:rPr>
          <w:color w:val="000000"/>
        </w:rPr>
      </w:pPr>
      <w:r w:rsidRPr="00F87B25">
        <w:rPr>
          <w:color w:val="000000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spacing w:after="148"/>
        <w:contextualSpacing/>
        <w:rPr>
          <w:rFonts w:eastAsia="Calibri"/>
          <w:b/>
          <w:bCs/>
        </w:rPr>
      </w:pPr>
      <w:r w:rsidRPr="00F87B25">
        <w:rPr>
          <w:color w:val="000000"/>
        </w:rPr>
        <w:t>- знакомство с отдельными приемами и техниками преодоления конфликтов.</w:t>
      </w:r>
      <w:r w:rsidRPr="00F87B25">
        <w:rPr>
          <w:rFonts w:eastAsia="Calibri"/>
          <w:b/>
          <w:bCs/>
        </w:rPr>
        <w:t xml:space="preserve"> </w:t>
      </w:r>
    </w:p>
    <w:p w:rsidR="006D1782" w:rsidRPr="006D1782" w:rsidRDefault="006D1782" w:rsidP="006D1782">
      <w:pPr>
        <w:suppressAutoHyphens/>
        <w:rPr>
          <w:sz w:val="22"/>
          <w:szCs w:val="22"/>
          <w:lang w:eastAsia="ar-SA"/>
        </w:rPr>
      </w:pPr>
      <w:r w:rsidRPr="006D1782">
        <w:rPr>
          <w:rFonts w:ascii="Calibri" w:hAnsi="Calibri" w:cs="Calibri"/>
          <w:b/>
          <w:sz w:val="22"/>
          <w:szCs w:val="22"/>
          <w:lang w:eastAsia="ar-SA"/>
        </w:rPr>
        <w:t xml:space="preserve">          </w:t>
      </w:r>
      <w:r w:rsidRPr="006D1782">
        <w:rPr>
          <w:sz w:val="22"/>
          <w:szCs w:val="22"/>
          <w:lang w:eastAsia="ar-SA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6D1782" w:rsidRPr="006D1782" w:rsidRDefault="006D1782" w:rsidP="006D1782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использовать знания о биологическом и социальном в человеке для характеристики его природы;</w:t>
      </w:r>
    </w:p>
    <w:p w:rsidR="006D1782" w:rsidRPr="006D1782" w:rsidRDefault="006D1782" w:rsidP="006D1782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характеризовать основные возрастные периоды жизни человека, особенности подросткового возраста;</w:t>
      </w:r>
    </w:p>
    <w:p w:rsidR="006D1782" w:rsidRPr="006D1782" w:rsidRDefault="006D1782" w:rsidP="006D1782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6D1782" w:rsidRPr="006D1782" w:rsidRDefault="006D1782" w:rsidP="006D1782">
      <w:pPr>
        <w:tabs>
          <w:tab w:val="left" w:pos="993"/>
        </w:tabs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    человека;</w:t>
      </w:r>
    </w:p>
    <w:p w:rsidR="006D1782" w:rsidRPr="006D1782" w:rsidRDefault="006D1782" w:rsidP="006D1782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характеризовать и иллюстрировать конкретными примерами группы потребностей человека;</w:t>
      </w:r>
    </w:p>
    <w:p w:rsidR="006D1782" w:rsidRPr="006D1782" w:rsidRDefault="006D1782" w:rsidP="006D1782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приводить примеры основных видов деятельности человека;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6D1782">
        <w:rPr>
          <w:sz w:val="22"/>
          <w:szCs w:val="22"/>
        </w:rPr>
        <w:lastRenderedPageBreak/>
        <w:t>выражать собственное отношение к различным способам разрешения межличностных конфликтов.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 раскрывать роль социальных норм как регуляторов общественной жизни и поведения человека;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6D1782">
        <w:rPr>
          <w:sz w:val="22"/>
          <w:szCs w:val="22"/>
        </w:rPr>
        <w:t>различать отдельные виды социальных норм;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6D1782">
        <w:rPr>
          <w:sz w:val="22"/>
          <w:szCs w:val="22"/>
        </w:rPr>
        <w:t>характеризовать основные нормы морали;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D1782">
        <w:rPr>
          <w:bCs/>
          <w:color w:val="000000"/>
          <w:sz w:val="22"/>
          <w:szCs w:val="22"/>
          <w:shd w:val="clear" w:color="auto" w:fill="FFFFFF"/>
        </w:rPr>
        <w:t>оценивать роль образования в современном обществе;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D1782">
        <w:rPr>
          <w:bCs/>
          <w:color w:val="000000"/>
          <w:sz w:val="22"/>
          <w:szCs w:val="22"/>
          <w:shd w:val="clear" w:color="auto" w:fill="FFFFFF"/>
        </w:rPr>
        <w:t>различать уровни общего образования в России;</w:t>
      </w:r>
    </w:p>
    <w:p w:rsidR="006D1782" w:rsidRPr="006D1782" w:rsidRDefault="006D1782" w:rsidP="006D1782">
      <w:pPr>
        <w:numPr>
          <w:ilvl w:val="0"/>
          <w:numId w:val="3"/>
        </w:numPr>
        <w:tabs>
          <w:tab w:val="left" w:pos="1027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D1782">
        <w:rPr>
          <w:bCs/>
          <w:color w:val="000000"/>
          <w:sz w:val="22"/>
          <w:szCs w:val="22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6D1782" w:rsidRPr="006D1782" w:rsidRDefault="006D1782" w:rsidP="006D1782">
      <w:pPr>
        <w:numPr>
          <w:ilvl w:val="0"/>
          <w:numId w:val="3"/>
        </w:numPr>
        <w:tabs>
          <w:tab w:val="left" w:pos="1027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D1782">
        <w:rPr>
          <w:bCs/>
          <w:color w:val="000000"/>
          <w:sz w:val="22"/>
          <w:szCs w:val="22"/>
          <w:shd w:val="clear" w:color="auto" w:fill="FFFFFF"/>
        </w:rPr>
        <w:t>объяснять взаимодействие социальных общностей и групп.</w:t>
      </w:r>
    </w:p>
    <w:p w:rsidR="006D1782" w:rsidRPr="006D1782" w:rsidRDefault="006D1782" w:rsidP="006D1782">
      <w:pPr>
        <w:tabs>
          <w:tab w:val="left" w:pos="5174"/>
        </w:tabs>
        <w:rPr>
          <w:sz w:val="22"/>
          <w:szCs w:val="22"/>
        </w:rPr>
      </w:pPr>
      <w:r w:rsidRPr="006D1782">
        <w:t xml:space="preserve"> </w:t>
      </w:r>
      <w:proofErr w:type="gramStart"/>
      <w:r w:rsidRPr="006D1782">
        <w:rPr>
          <w:sz w:val="22"/>
          <w:szCs w:val="22"/>
        </w:rPr>
        <w:t>ученик  получит</w:t>
      </w:r>
      <w:proofErr w:type="gramEnd"/>
      <w:r w:rsidRPr="006D1782">
        <w:rPr>
          <w:sz w:val="22"/>
          <w:szCs w:val="22"/>
        </w:rPr>
        <w:t xml:space="preserve">  возможность  научиться: </w:t>
      </w:r>
      <w:r w:rsidRPr="006D1782">
        <w:rPr>
          <w:sz w:val="22"/>
          <w:szCs w:val="22"/>
        </w:rPr>
        <w:tab/>
      </w:r>
    </w:p>
    <w:p w:rsidR="006D1782" w:rsidRPr="006D1782" w:rsidRDefault="006D1782" w:rsidP="006D1782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выполнять несложные практические задания, основанные на ситуациях, связанных с деятельностью человека;</w:t>
      </w:r>
    </w:p>
    <w:p w:rsidR="006D1782" w:rsidRPr="006D1782" w:rsidRDefault="006D1782" w:rsidP="006D1782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оценивать роль деятельности в жизни человека и общества;</w:t>
      </w:r>
    </w:p>
    <w:p w:rsidR="006D1782" w:rsidRPr="006D1782" w:rsidRDefault="006D1782" w:rsidP="006D1782">
      <w:pPr>
        <w:numPr>
          <w:ilvl w:val="0"/>
          <w:numId w:val="6"/>
        </w:numPr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  </w:t>
      </w:r>
    </w:p>
    <w:p w:rsidR="006D1782" w:rsidRPr="006D1782" w:rsidRDefault="006D1782" w:rsidP="006D1782">
      <w:pPr>
        <w:tabs>
          <w:tab w:val="left" w:pos="993"/>
          <w:tab w:val="left" w:pos="1023"/>
        </w:tabs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     угрожающих здоровью;</w:t>
      </w:r>
    </w:p>
    <w:p w:rsidR="006D1782" w:rsidRPr="006D1782" w:rsidRDefault="006D1782" w:rsidP="006D1782">
      <w:pPr>
        <w:numPr>
          <w:ilvl w:val="0"/>
          <w:numId w:val="6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использовать элементы причинно-следственного анализа при характеристике межличностных конфликтов;</w:t>
      </w:r>
    </w:p>
    <w:p w:rsidR="006D1782" w:rsidRPr="006D1782" w:rsidRDefault="006D1782" w:rsidP="006D1782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моделировать возможные последствия позитивного и негативного воздействия группы на человека, делать выводы; </w:t>
      </w:r>
    </w:p>
    <w:p w:rsidR="006D1782" w:rsidRPr="006D1782" w:rsidRDefault="006D1782" w:rsidP="006D1782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использовать элементы причинно- следственного анализа для понимания влияния моральных устоев на развитие общества и человека;</w:t>
      </w:r>
    </w:p>
    <w:p w:rsidR="006D1782" w:rsidRPr="006D1782" w:rsidRDefault="006D1782" w:rsidP="006D1782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D1782">
        <w:rPr>
          <w:sz w:val="22"/>
          <w:szCs w:val="22"/>
        </w:rPr>
        <w:t>оценивать социальную значимость здорового образа жизни</w:t>
      </w:r>
      <w:r w:rsidRPr="006D1782">
        <w:rPr>
          <w:bCs/>
          <w:color w:val="000000"/>
          <w:sz w:val="22"/>
          <w:szCs w:val="22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6D1782" w:rsidRPr="006D1782" w:rsidRDefault="006D1782" w:rsidP="006D1782">
      <w:pPr>
        <w:numPr>
          <w:ilvl w:val="0"/>
          <w:numId w:val="10"/>
        </w:numPr>
        <w:tabs>
          <w:tab w:val="left" w:pos="1027"/>
        </w:tabs>
        <w:ind w:left="0" w:hanging="11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осознавать значение гражданской активности и патриотической позиции в укреплении нашего государства.</w:t>
      </w:r>
    </w:p>
    <w:p w:rsidR="006D1782" w:rsidRPr="006D1782" w:rsidRDefault="006D1782" w:rsidP="006D1782">
      <w:pPr>
        <w:jc w:val="both"/>
        <w:rPr>
          <w:b/>
          <w:sz w:val="22"/>
          <w:szCs w:val="22"/>
          <w:lang w:eastAsia="en-US" w:bidi="en-US"/>
        </w:rPr>
      </w:pPr>
    </w:p>
    <w:p w:rsidR="006D1782" w:rsidRPr="006D1782" w:rsidRDefault="006D1782" w:rsidP="006D1782">
      <w:pPr>
        <w:jc w:val="both"/>
        <w:rPr>
          <w:b/>
          <w:sz w:val="22"/>
          <w:szCs w:val="22"/>
          <w:lang w:eastAsia="en-US" w:bidi="en-US"/>
        </w:rPr>
      </w:pPr>
    </w:p>
    <w:p w:rsidR="006D1782" w:rsidRPr="00F87B25" w:rsidRDefault="006D1782" w:rsidP="00F87B25">
      <w:pPr>
        <w:numPr>
          <w:ilvl w:val="0"/>
          <w:numId w:val="11"/>
        </w:numPr>
        <w:suppressAutoHyphens/>
        <w:ind w:left="0"/>
        <w:jc w:val="both"/>
        <w:rPr>
          <w:b/>
          <w:sz w:val="22"/>
          <w:szCs w:val="22"/>
          <w:lang w:eastAsia="en-US" w:bidi="en-US"/>
        </w:rPr>
      </w:pPr>
      <w:r>
        <w:rPr>
          <w:b/>
          <w:sz w:val="22"/>
          <w:szCs w:val="22"/>
          <w:lang w:val="en-US" w:eastAsia="en-US" w:bidi="en-US"/>
        </w:rPr>
        <w:t>II</w:t>
      </w:r>
      <w:r w:rsidRPr="006D1782">
        <w:rPr>
          <w:b/>
          <w:sz w:val="22"/>
          <w:szCs w:val="22"/>
          <w:lang w:eastAsia="en-US" w:bidi="en-US"/>
        </w:rPr>
        <w:t xml:space="preserve">. Содержание учебного курса </w:t>
      </w:r>
      <w:r w:rsidRPr="00F87B25">
        <w:rPr>
          <w:b/>
          <w:sz w:val="22"/>
          <w:szCs w:val="22"/>
        </w:rPr>
        <w:t>Обществознание</w:t>
      </w:r>
    </w:p>
    <w:p w:rsidR="00901CDA" w:rsidRPr="00A63030" w:rsidRDefault="00901CDA" w:rsidP="00411FD2">
      <w:pPr>
        <w:pStyle w:val="a7"/>
        <w:widowControl w:val="0"/>
        <w:shd w:val="clear" w:color="auto" w:fill="FFFFFF"/>
        <w:tabs>
          <w:tab w:val="left" w:pos="284"/>
        </w:tabs>
        <w:autoSpaceDE w:val="0"/>
        <w:ind w:left="284" w:right="-166"/>
        <w:jc w:val="both"/>
        <w:rPr>
          <w:b/>
          <w:sz w:val="22"/>
          <w:szCs w:val="22"/>
        </w:rPr>
      </w:pPr>
      <w:r w:rsidRPr="00A63030">
        <w:rPr>
          <w:b/>
          <w:sz w:val="22"/>
          <w:szCs w:val="22"/>
        </w:rPr>
        <w:t xml:space="preserve"> 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rPr>
          <w:b/>
          <w:bCs/>
        </w:rPr>
      </w:pPr>
      <w:r w:rsidRPr="00F87B25">
        <w:rPr>
          <w:b/>
          <w:bCs/>
        </w:rPr>
        <w:t>Вводный урок (1ч)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>
        <w:rPr>
          <w:b/>
          <w:bCs/>
        </w:rPr>
        <w:t>Раздел 1:</w:t>
      </w:r>
      <w:r w:rsidRPr="00F87B25">
        <w:rPr>
          <w:b/>
          <w:bCs/>
        </w:rPr>
        <w:t xml:space="preserve"> Личность и общество (6 ч)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Личность. Социализация индивида. Мировоззрение. Жизненные ценности и ориентиры.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ab/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ab/>
        <w:t>Социальные изменения и их формы. Развитие общества. Человечество в ХХ</w:t>
      </w:r>
      <w:r w:rsidRPr="00F87B25">
        <w:rPr>
          <w:bCs/>
          <w:lang w:val="en-US"/>
        </w:rPr>
        <w:t>I</w:t>
      </w:r>
      <w:r w:rsidRPr="00F87B25">
        <w:rPr>
          <w:bCs/>
        </w:rPr>
        <w:t xml:space="preserve"> веке, тенденции развития, основные вызовы и угрозы. Глобальные проблемы современности.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061DDA">
        <w:rPr>
          <w:b/>
          <w:bCs/>
        </w:rPr>
        <w:t xml:space="preserve">2: </w:t>
      </w:r>
      <w:r w:rsidR="00061DDA" w:rsidRPr="00F87B25">
        <w:rPr>
          <w:b/>
          <w:bCs/>
        </w:rPr>
        <w:t>Сферы</w:t>
      </w:r>
      <w:r w:rsidRPr="00F87B25">
        <w:rPr>
          <w:b/>
          <w:bCs/>
        </w:rPr>
        <w:t xml:space="preserve"> духовной культуры </w:t>
      </w:r>
      <w:r w:rsidRPr="00F87B25">
        <w:rPr>
          <w:b/>
        </w:rPr>
        <w:t>(8 ч</w:t>
      </w:r>
      <w:r w:rsidRPr="00F87B25">
        <w:rPr>
          <w:b/>
          <w:i/>
        </w:rPr>
        <w:t>)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ab/>
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Долг и совесть. Объективные обязанности и моральная ответственность.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Долг общественный и долг моральный. Совесть – внутренний самоконтроль человека.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 xml:space="preserve">Значимость образования в условиях информационного общества. Основные элементы системы образования в Российской Федерации. </w:t>
      </w:r>
      <w:r w:rsidRPr="00F87B25">
        <w:rPr>
          <w:bCs/>
        </w:rPr>
        <w:lastRenderedPageBreak/>
        <w:t>Непрерывность образования. Самообразование.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F87B25" w:rsidRPr="00F87B25" w:rsidRDefault="00061DDA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Раздел 3: </w:t>
      </w:r>
      <w:r w:rsidR="00F87B25" w:rsidRPr="00F87B25">
        <w:rPr>
          <w:b/>
          <w:bCs/>
        </w:rPr>
        <w:t xml:space="preserve">Социальная сфера </w:t>
      </w:r>
      <w:r w:rsidR="00F87B25" w:rsidRPr="00F87B25">
        <w:rPr>
          <w:b/>
        </w:rPr>
        <w:t>(5 ч.)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 xml:space="preserve"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Отклоняющее поведение. Опасность наркомании и алкоголизма для человека и общества. Социальная значимость здорового образа жизни.</w:t>
      </w:r>
    </w:p>
    <w:p w:rsidR="00F87B25" w:rsidRPr="00F87B25" w:rsidRDefault="00061DDA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>
        <w:rPr>
          <w:b/>
          <w:bCs/>
        </w:rPr>
        <w:t>Раздел 4:</w:t>
      </w:r>
      <w:r w:rsidR="00F87B25" w:rsidRPr="00F87B25">
        <w:rPr>
          <w:b/>
          <w:bCs/>
        </w:rPr>
        <w:t xml:space="preserve"> Экономика </w:t>
      </w:r>
      <w:r w:rsidR="00F87B25" w:rsidRPr="00F87B25">
        <w:rPr>
          <w:b/>
        </w:rPr>
        <w:t>(12ч.)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Собственность. Право собственности. Формы собственности. Защита прав собственности.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Рынок. Рыночный механизм регулирования экономики. Спрос и предложение. Рыночное равновесие.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Производство. Товары и услуги. Факторы производства. Разделение труда и специализация.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Предпринимательство. Цели фирмы. Ее основные организационно-правовые формы. Малое предпринимательство и фермерское хозяйство.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Роль государства в экономике. Экономические цели и функции государства. Государственный бюджет Российской Федерации. Бюджет государства и семьи. Налоги, уплачиваемые гражданами.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Распределение. Неравенство доходов. Перераспределение доходов. Экономические меры социальной поддержки населения. Пенсионные программы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Потребление. Семейное потребление. Бюджет моей семьи. Карманные деньги: за и против. Страховые услуги, предоставляемые гражданами. Экономические основы защиты прав потребителя.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Реальные и номинальные доходы. Инфляция. Банковская система России. Банковские услуги, предоставляемые гражданам. Формы сбережения граждан. Потребительский кредит.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87B25">
        <w:rPr>
          <w:bCs/>
        </w:rPr>
        <w:t>Обмен. Мировое хозяйство. Международная торговля. Обменные курсы валют. Внешнеторговая политика.</w:t>
      </w:r>
    </w:p>
    <w:p w:rsidR="00F87B25" w:rsidRPr="00F87B25" w:rsidRDefault="00F87B25" w:rsidP="00F87B2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87B25">
        <w:rPr>
          <w:b/>
          <w:bCs/>
        </w:rPr>
        <w:t>Повторение (2ч.)</w:t>
      </w:r>
    </w:p>
    <w:p w:rsidR="00901CDA" w:rsidRDefault="00901CDA" w:rsidP="00F87B25">
      <w:pPr>
        <w:ind w:firstLine="708"/>
        <w:rPr>
          <w:b/>
          <w:sz w:val="22"/>
          <w:szCs w:val="22"/>
        </w:rPr>
      </w:pPr>
    </w:p>
    <w:p w:rsidR="00920B24" w:rsidRDefault="00920B24" w:rsidP="00F87B25">
      <w:pPr>
        <w:ind w:firstLine="708"/>
        <w:rPr>
          <w:b/>
          <w:sz w:val="22"/>
          <w:szCs w:val="22"/>
        </w:rPr>
      </w:pPr>
    </w:p>
    <w:p w:rsidR="00920B24" w:rsidRDefault="00920B24" w:rsidP="00F87B25">
      <w:pPr>
        <w:ind w:firstLine="708"/>
        <w:rPr>
          <w:b/>
          <w:sz w:val="22"/>
          <w:szCs w:val="22"/>
        </w:rPr>
      </w:pPr>
    </w:p>
    <w:p w:rsidR="00920B24" w:rsidRDefault="00920B24" w:rsidP="00F87B25">
      <w:pPr>
        <w:ind w:firstLine="708"/>
        <w:rPr>
          <w:b/>
          <w:sz w:val="22"/>
          <w:szCs w:val="22"/>
        </w:rPr>
      </w:pPr>
    </w:p>
    <w:p w:rsidR="00920B24" w:rsidRDefault="00920B24" w:rsidP="00F87B25">
      <w:pPr>
        <w:ind w:firstLine="708"/>
        <w:rPr>
          <w:b/>
          <w:sz w:val="22"/>
          <w:szCs w:val="22"/>
        </w:rPr>
      </w:pPr>
    </w:p>
    <w:p w:rsidR="00920B24" w:rsidRPr="00A63030" w:rsidRDefault="00920B24" w:rsidP="00B75F38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65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4"/>
      </w:tblGrid>
      <w:tr w:rsidR="00901CDA" w:rsidRPr="0002459D" w:rsidTr="00CD22FD">
        <w:trPr>
          <w:trHeight w:val="214"/>
        </w:trPr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DA" w:rsidRDefault="00901CDA" w:rsidP="006D1782">
            <w:pPr>
              <w:pStyle w:val="a7"/>
              <w:numPr>
                <w:ilvl w:val="0"/>
                <w:numId w:val="11"/>
              </w:numPr>
              <w:tabs>
                <w:tab w:val="left" w:pos="7155"/>
              </w:tabs>
              <w:rPr>
                <w:b/>
              </w:rPr>
            </w:pPr>
            <w:r w:rsidRPr="006D1782">
              <w:rPr>
                <w:b/>
              </w:rPr>
              <w:lastRenderedPageBreak/>
              <w:t>Тематический план</w:t>
            </w:r>
          </w:p>
          <w:p w:rsidR="00061DDA" w:rsidRDefault="00061DDA" w:rsidP="00061DDA">
            <w:pPr>
              <w:pStyle w:val="a7"/>
              <w:tabs>
                <w:tab w:val="left" w:pos="7155"/>
              </w:tabs>
              <w:ind w:left="1080"/>
              <w:rPr>
                <w:b/>
              </w:rPr>
            </w:pPr>
          </w:p>
          <w:tbl>
            <w:tblPr>
              <w:tblW w:w="1120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5812"/>
              <w:gridCol w:w="1986"/>
              <w:gridCol w:w="1714"/>
            </w:tblGrid>
            <w:tr w:rsidR="00F503C2" w:rsidRPr="004371DD" w:rsidTr="00F503C2">
              <w:trPr>
                <w:trHeight w:val="688"/>
                <w:jc w:val="center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jc w:val="center"/>
                    <w:rPr>
                      <w:rFonts w:eastAsia="Calibri"/>
                      <w:b/>
                    </w:rPr>
                  </w:pPr>
                  <w:r w:rsidRPr="004371DD">
                    <w:rPr>
                      <w:rFonts w:eastAsia="Calibri"/>
                      <w:b/>
                      <w:sz w:val="22"/>
                      <w:szCs w:val="22"/>
                    </w:rPr>
                    <w:t>№</w:t>
                  </w:r>
                </w:p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jc w:val="center"/>
                    <w:rPr>
                      <w:rFonts w:eastAsia="Calibri"/>
                      <w:b/>
                    </w:rPr>
                  </w:pPr>
                  <w:r w:rsidRPr="004371DD">
                    <w:rPr>
                      <w:rFonts w:eastAsia="Calibri"/>
                      <w:b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850" w:type="dxa"/>
                </w:tcPr>
                <w:p w:rsidR="00F503C2" w:rsidRDefault="00F503C2" w:rsidP="00B75F38">
                  <w:pPr>
                    <w:framePr w:hSpace="180" w:wrap="around" w:vAnchor="text" w:hAnchor="margin" w:xAlign="center" w:y="656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Раздел</w:t>
                  </w:r>
                  <w:r w:rsidRPr="004371DD">
                    <w:rPr>
                      <w:rFonts w:eastAsia="Calibri"/>
                      <w:b/>
                      <w:sz w:val="22"/>
                      <w:szCs w:val="22"/>
                    </w:rPr>
                    <w:t>, темы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  <w:vAlign w:val="center"/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Количество часов</w:t>
                  </w: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  <w:vAlign w:val="center"/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Контрольные работы</w:t>
                  </w: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</w:rPr>
                  </w:pPr>
                </w:p>
              </w:tc>
              <w:tc>
                <w:tcPr>
                  <w:tcW w:w="850" w:type="dxa"/>
                </w:tcPr>
                <w:p w:rsidR="00F503C2" w:rsidRDefault="00F503C2" w:rsidP="00B75F38">
                  <w:pPr>
                    <w:framePr w:hSpace="180" w:wrap="around" w:vAnchor="text" w:hAnchor="margin" w:xAlign="center" w:y="65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Pr="00061DDA" w:rsidRDefault="00F503C2" w:rsidP="00B75F38">
                  <w:pPr>
                    <w:framePr w:hSpace="180" w:wrap="around" w:vAnchor="text" w:hAnchor="margin" w:xAlign="center" w:y="65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1: Личность и общество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  <w:r>
                    <w:rPr>
                      <w:rFonts w:eastAsia="Calibri"/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Pr="004371DD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</w:pPr>
                  <w:r>
                    <w:t>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Pr="00061DDA" w:rsidRDefault="00F503C2" w:rsidP="00B75F38">
                  <w:pPr>
                    <w:framePr w:hSpace="180" w:wrap="around" w:vAnchor="text" w:hAnchor="margin" w:xAlign="center" w:y="656"/>
                  </w:pPr>
                  <w:r>
                    <w:t>Что делает человека человеком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Pr="004371DD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</w:pPr>
                  <w:r>
                    <w:t>2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</w:pPr>
                  <w:r>
                    <w:t>Человек, общество, природа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Pr="004371DD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</w:pPr>
                  <w:r>
                    <w:t>3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Default="00F503C2" w:rsidP="00B75F38">
                  <w:pPr>
                    <w:framePr w:hSpace="180" w:wrap="around" w:vAnchor="text" w:hAnchor="margin" w:xAlign="center" w:y="656"/>
                  </w:pPr>
                  <w:r>
                    <w:t>Общество как форма жизнедеятельности людей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Pr="004371DD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</w:pPr>
                  <w:r>
                    <w:t>4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Default="00F503C2" w:rsidP="00B75F38">
                  <w:pPr>
                    <w:framePr w:hSpace="180" w:wrap="around" w:vAnchor="text" w:hAnchor="margin" w:xAlign="center" w:y="656"/>
                  </w:pPr>
                  <w:r>
                    <w:t>Развитие общества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Pr="004371DD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</w:pPr>
                  <w:r>
                    <w:t>5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Default="00F503C2" w:rsidP="00B75F38">
                  <w:pPr>
                    <w:framePr w:hSpace="180" w:wrap="around" w:vAnchor="text" w:hAnchor="margin" w:xAlign="center" w:y="656"/>
                  </w:pPr>
                  <w:r>
                    <w:t>Как стать личностью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Pr="004371DD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</w:pPr>
                  <w:r>
                    <w:t>6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Default="00F503C2" w:rsidP="00B75F38">
                  <w:pPr>
                    <w:framePr w:hSpace="180" w:wrap="around" w:vAnchor="text" w:hAnchor="margin" w:xAlign="center" w:y="656"/>
                  </w:pPr>
                  <w:r>
                    <w:t>Урок обобщения и систематизации знаний «Личность и общество»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920B24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</w:t>
                  </w: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F503C2" w:rsidRDefault="00F503C2" w:rsidP="00B75F38">
                  <w:pPr>
                    <w:framePr w:hSpace="180" w:wrap="around" w:vAnchor="text" w:hAnchor="margin" w:xAlign="center" w:y="656"/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Pr="00F503C2" w:rsidRDefault="00F503C2" w:rsidP="00B75F38">
                  <w:pPr>
                    <w:framePr w:hSpace="180" w:wrap="around" w:vAnchor="text" w:hAnchor="margin" w:xAlign="center" w:y="65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2: Сфера духовной культуры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  <w:r>
                    <w:rPr>
                      <w:rFonts w:eastAsia="Calibri"/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</w:pPr>
                  <w:r>
                    <w:t>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Pr="00F503C2" w:rsidRDefault="00F503C2" w:rsidP="00B75F38">
                  <w:pPr>
                    <w:framePr w:hSpace="180" w:wrap="around" w:vAnchor="text" w:hAnchor="margin" w:xAlign="center" w:y="656"/>
                  </w:pPr>
                  <w:r>
                    <w:t>Сфера духовной культуры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</w:pPr>
                  <w:r>
                    <w:t>2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Default="00F503C2" w:rsidP="00B75F38">
                  <w:pPr>
                    <w:framePr w:hSpace="180" w:wrap="around" w:vAnchor="text" w:hAnchor="margin" w:xAlign="center" w:y="656"/>
                  </w:pPr>
                  <w:r>
                    <w:t xml:space="preserve">Мораль 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</w:pPr>
                  <w:r>
                    <w:t>3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Default="00F503C2" w:rsidP="00B75F38">
                  <w:pPr>
                    <w:framePr w:hSpace="180" w:wrap="around" w:vAnchor="text" w:hAnchor="margin" w:xAlign="center" w:y="656"/>
                  </w:pPr>
                  <w:r>
                    <w:t xml:space="preserve">Долг и советь 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</w:pPr>
                  <w:r>
                    <w:t>4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Default="00F503C2" w:rsidP="00B75F38">
                  <w:pPr>
                    <w:framePr w:hSpace="180" w:wrap="around" w:vAnchor="text" w:hAnchor="margin" w:xAlign="center" w:y="656"/>
                  </w:pPr>
                  <w:r>
                    <w:t>Моральный выбор – это ответственность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</w:pPr>
                  <w:r>
                    <w:t>5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Default="00F503C2" w:rsidP="00B75F38">
                  <w:pPr>
                    <w:framePr w:hSpace="180" w:wrap="around" w:vAnchor="text" w:hAnchor="margin" w:xAlign="center" w:y="656"/>
                  </w:pPr>
                  <w:r>
                    <w:t xml:space="preserve">Образование 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</w:pPr>
                  <w:r>
                    <w:t>6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Default="00F503C2" w:rsidP="00B75F38">
                  <w:pPr>
                    <w:framePr w:hSpace="180" w:wrap="around" w:vAnchor="text" w:hAnchor="margin" w:xAlign="center" w:y="656"/>
                  </w:pPr>
                  <w:r>
                    <w:t>Наука в современном обществе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</w:pPr>
                  <w:r>
                    <w:t>7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Default="00F503C2" w:rsidP="00B75F38">
                  <w:pPr>
                    <w:framePr w:hSpace="180" w:wrap="around" w:vAnchor="text" w:hAnchor="margin" w:xAlign="center" w:y="656"/>
                  </w:pPr>
                  <w:r>
                    <w:t>Религия как одна из форм культуры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</w:pPr>
                  <w:r>
                    <w:t>8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Default="00F503C2" w:rsidP="00B75F38">
                  <w:pPr>
                    <w:framePr w:hSpace="180" w:wrap="around" w:vAnchor="text" w:hAnchor="margin" w:xAlign="center" w:y="656"/>
                  </w:pPr>
                  <w:r>
                    <w:t>Урок обобщения и систематизации знаний «Сфера духовной культуры»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920B24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</w:t>
                  </w: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F503C2" w:rsidRDefault="00F503C2" w:rsidP="00B75F38">
                  <w:pPr>
                    <w:framePr w:hSpace="180" w:wrap="around" w:vAnchor="text" w:hAnchor="margin" w:xAlign="center" w:y="656"/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Pr="00F503C2" w:rsidRDefault="00F503C2" w:rsidP="00B75F38">
                  <w:pPr>
                    <w:framePr w:hSpace="180" w:wrap="around" w:vAnchor="text" w:hAnchor="margin" w:xAlign="center" w:y="65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3: Социальная сфера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  <w:r>
                    <w:rPr>
                      <w:rFonts w:eastAsia="Calibri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50" w:type="dxa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</w:pPr>
                  <w:r>
                    <w:t>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Pr="00F503C2" w:rsidRDefault="00F503C2" w:rsidP="00B75F38">
                  <w:pPr>
                    <w:framePr w:hSpace="180" w:wrap="around" w:vAnchor="text" w:hAnchor="margin" w:xAlign="center" w:y="656"/>
                  </w:pPr>
                  <w:r>
                    <w:t>Социальная структура общества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50" w:type="dxa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</w:pPr>
                  <w:r>
                    <w:t>2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Default="00F503C2" w:rsidP="00B75F38">
                  <w:pPr>
                    <w:framePr w:hSpace="180" w:wrap="around" w:vAnchor="text" w:hAnchor="margin" w:xAlign="center" w:y="656"/>
                  </w:pPr>
                  <w:r>
                    <w:t>Социальные статусы и роли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F503C2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50" w:type="dxa"/>
                </w:tcPr>
                <w:p w:rsidR="00F503C2" w:rsidRDefault="00CD22FD" w:rsidP="00B75F38">
                  <w:pPr>
                    <w:framePr w:hSpace="180" w:wrap="around" w:vAnchor="text" w:hAnchor="margin" w:xAlign="center" w:y="656"/>
                  </w:pPr>
                  <w:r>
                    <w:t>3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F503C2" w:rsidRDefault="00F503C2" w:rsidP="00B75F38">
                  <w:pPr>
                    <w:framePr w:hSpace="180" w:wrap="around" w:vAnchor="text" w:hAnchor="margin" w:xAlign="center" w:y="656"/>
                  </w:pPr>
                  <w:r>
                    <w:t>Нации и межнациональные отношения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F503C2" w:rsidRPr="00EE1AD0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F503C2" w:rsidRPr="004371DD" w:rsidRDefault="00F503C2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BC1740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50" w:type="dxa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</w:pPr>
                  <w:r>
                    <w:t>4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BC1740" w:rsidRDefault="00BC1740" w:rsidP="00B75F38">
                  <w:pPr>
                    <w:framePr w:hSpace="180" w:wrap="around" w:vAnchor="text" w:hAnchor="margin" w:xAlign="center" w:y="656"/>
                  </w:pPr>
                  <w:r>
                    <w:t>Отклоняющееся поведение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BC1740" w:rsidRPr="00EE1AD0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BC1740" w:rsidRPr="004371DD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BC1740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50" w:type="dxa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</w:pPr>
                  <w:r>
                    <w:t>5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BC1740" w:rsidRDefault="00BC1740" w:rsidP="00B75F38">
                  <w:pPr>
                    <w:framePr w:hSpace="180" w:wrap="around" w:vAnchor="text" w:hAnchor="margin" w:xAlign="center" w:y="656"/>
                  </w:pPr>
                  <w:r>
                    <w:t>Урок обобщения и систематизации знаний «Социальная сфера»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BC1740" w:rsidRPr="00EE1AD0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BC1740" w:rsidRPr="004371DD" w:rsidRDefault="00920B24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</w:t>
                  </w:r>
                </w:p>
              </w:tc>
            </w:tr>
            <w:tr w:rsidR="00BC1740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BC1740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C1740" w:rsidRDefault="00BC1740" w:rsidP="00B75F38">
                  <w:pPr>
                    <w:framePr w:hSpace="180" w:wrap="around" w:vAnchor="text" w:hAnchor="margin" w:xAlign="center" w:y="656"/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BC1740" w:rsidRPr="00BC1740" w:rsidRDefault="00BC1740" w:rsidP="00B75F38">
                  <w:pPr>
                    <w:framePr w:hSpace="180" w:wrap="around" w:vAnchor="text" w:hAnchor="margin" w:xAlign="center" w:y="65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Раздел 4: Экономика 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BC1740" w:rsidRPr="00EE1AD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  <w:r>
                    <w:rPr>
                      <w:rFonts w:eastAsia="Calibri"/>
                      <w:b/>
                      <w:color w:val="000000"/>
                    </w:rPr>
                    <w:t>15</w:t>
                  </w: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BC1740" w:rsidRPr="004371DD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BC1740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</w:pPr>
                  <w:r>
                    <w:t>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BC1740" w:rsidRPr="00BC1740" w:rsidRDefault="00BC1740" w:rsidP="00B75F38">
                  <w:pPr>
                    <w:framePr w:hSpace="180" w:wrap="around" w:vAnchor="text" w:hAnchor="margin" w:xAlign="center" w:y="656"/>
                  </w:pPr>
                  <w:r>
                    <w:t>Экономика и её роль в жизни общества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BC1740" w:rsidRPr="00EE1AD0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BC1740" w:rsidRPr="004371DD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BC1740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50" w:type="dxa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</w:pPr>
                  <w:r>
                    <w:t>2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BC1740" w:rsidRDefault="00BC1740" w:rsidP="00B75F38">
                  <w:pPr>
                    <w:framePr w:hSpace="180" w:wrap="around" w:vAnchor="text" w:hAnchor="margin" w:xAlign="center" w:y="656"/>
                  </w:pPr>
                  <w:r>
                    <w:t xml:space="preserve">Главные вопросы экономики 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BC1740" w:rsidRPr="00EE1AD0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BC1740" w:rsidRPr="004371DD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BC1740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850" w:type="dxa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</w:pPr>
                  <w:r>
                    <w:t>3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BC1740" w:rsidRDefault="00BC1740" w:rsidP="00B75F38">
                  <w:pPr>
                    <w:framePr w:hSpace="180" w:wrap="around" w:vAnchor="text" w:hAnchor="margin" w:xAlign="center" w:y="656"/>
                  </w:pPr>
                  <w:r>
                    <w:t xml:space="preserve">Собственность 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BC1740" w:rsidRPr="00EE1AD0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BC1740" w:rsidRPr="004371DD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BC1740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850" w:type="dxa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</w:pPr>
                  <w:r>
                    <w:t>4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BC1740" w:rsidRDefault="00BC1740" w:rsidP="00B75F38">
                  <w:pPr>
                    <w:framePr w:hSpace="180" w:wrap="around" w:vAnchor="text" w:hAnchor="margin" w:xAlign="center" w:y="656"/>
                  </w:pPr>
                  <w:r>
                    <w:t>Рыночная экономика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BC1740" w:rsidRPr="00EE1AD0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BC1740" w:rsidRPr="004371DD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BC1740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lastRenderedPageBreak/>
                    <w:t>24</w:t>
                  </w:r>
                </w:p>
              </w:tc>
              <w:tc>
                <w:tcPr>
                  <w:tcW w:w="850" w:type="dxa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</w:pPr>
                  <w:r>
                    <w:t>5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BC1740" w:rsidRDefault="00BC1740" w:rsidP="00B75F38">
                  <w:pPr>
                    <w:framePr w:hSpace="180" w:wrap="around" w:vAnchor="text" w:hAnchor="margin" w:xAlign="center" w:y="656"/>
                  </w:pPr>
                  <w:r>
                    <w:t>Производство – основа экономики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BC1740" w:rsidRPr="00EE1AD0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BC1740" w:rsidRPr="004371DD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BC1740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50" w:type="dxa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</w:pPr>
                  <w:r>
                    <w:t>6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BC1740" w:rsidRDefault="00BC1740" w:rsidP="00B75F38">
                  <w:pPr>
                    <w:framePr w:hSpace="180" w:wrap="around" w:vAnchor="text" w:hAnchor="margin" w:xAlign="center" w:y="656"/>
                  </w:pPr>
                  <w:r>
                    <w:t>Предпринимательская деятельность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BC1740" w:rsidRPr="00EE1AD0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BC1740" w:rsidRPr="004371DD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BC1740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850" w:type="dxa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</w:pPr>
                  <w:r>
                    <w:t>7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BC1740" w:rsidRDefault="00BC1740" w:rsidP="00B75F38">
                  <w:pPr>
                    <w:framePr w:hSpace="180" w:wrap="around" w:vAnchor="text" w:hAnchor="margin" w:xAlign="center" w:y="656"/>
                  </w:pPr>
                  <w:r>
                    <w:t>Роль государства в экономике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BC1740" w:rsidRPr="00EE1AD0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BC1740" w:rsidRPr="004371DD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BC1740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50" w:type="dxa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</w:pPr>
                  <w:r>
                    <w:t>8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BC1740" w:rsidRDefault="00BC1740" w:rsidP="00B75F38">
                  <w:pPr>
                    <w:framePr w:hSpace="180" w:wrap="around" w:vAnchor="text" w:hAnchor="margin" w:xAlign="center" w:y="656"/>
                  </w:pPr>
                  <w:r>
                    <w:t>Распределение доходов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BC1740" w:rsidRPr="00EE1AD0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BC1740" w:rsidRPr="004371DD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BC1740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850" w:type="dxa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</w:pPr>
                  <w:r>
                    <w:t>9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BC1740" w:rsidRDefault="00CD22FD" w:rsidP="00B75F38">
                  <w:pPr>
                    <w:framePr w:hSpace="180" w:wrap="around" w:vAnchor="text" w:hAnchor="margin" w:xAlign="center" w:y="656"/>
                  </w:pPr>
                  <w:r>
                    <w:t xml:space="preserve">Потребление 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BC1740" w:rsidRPr="00EE1AD0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BC1740" w:rsidRPr="004371DD" w:rsidRDefault="00BC1740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CD22FD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CD22FD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850" w:type="dxa"/>
                </w:tcPr>
                <w:p w:rsidR="00CD22FD" w:rsidRDefault="00CD22FD" w:rsidP="00B75F38">
                  <w:pPr>
                    <w:framePr w:hSpace="180" w:wrap="around" w:vAnchor="text" w:hAnchor="margin" w:xAlign="center" w:y="656"/>
                  </w:pPr>
                  <w:r>
                    <w:t>10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CD22FD" w:rsidRDefault="00CD22FD" w:rsidP="00B75F38">
                  <w:pPr>
                    <w:framePr w:hSpace="180" w:wrap="around" w:vAnchor="text" w:hAnchor="margin" w:xAlign="center" w:y="656"/>
                  </w:pPr>
                  <w:r>
                    <w:t>Инфляция и семейная экономика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CD22FD" w:rsidRPr="00EE1AD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CD22FD" w:rsidRPr="004371DD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CD22FD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CD22FD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CD22FD" w:rsidRDefault="00CD22FD" w:rsidP="00B75F38">
                  <w:pPr>
                    <w:framePr w:hSpace="180" w:wrap="around" w:vAnchor="text" w:hAnchor="margin" w:xAlign="center" w:y="656"/>
                  </w:pPr>
                  <w:r>
                    <w:t>11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CD22FD" w:rsidRDefault="00CD22FD" w:rsidP="00B75F38">
                  <w:pPr>
                    <w:framePr w:hSpace="180" w:wrap="around" w:vAnchor="text" w:hAnchor="margin" w:xAlign="center" w:y="656"/>
                  </w:pPr>
                  <w:r>
                    <w:t>Инфляция и семейная экономика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CD22FD" w:rsidRPr="00EE1AD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CD22FD" w:rsidRPr="004371DD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CD22FD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CD22FD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850" w:type="dxa"/>
                </w:tcPr>
                <w:p w:rsidR="00CD22FD" w:rsidRDefault="00CD22FD" w:rsidP="00B75F38">
                  <w:pPr>
                    <w:framePr w:hSpace="180" w:wrap="around" w:vAnchor="text" w:hAnchor="margin" w:xAlign="center" w:y="656"/>
                  </w:pPr>
                  <w:r>
                    <w:t>12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CD22FD" w:rsidRDefault="00CD22FD" w:rsidP="00B75F38">
                  <w:pPr>
                    <w:framePr w:hSpace="180" w:wrap="around" w:vAnchor="text" w:hAnchor="margin" w:xAlign="center" w:y="656"/>
                  </w:pPr>
                  <w:r>
                    <w:t>Безработица, её причины и последствия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CD22FD" w:rsidRPr="00EE1AD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CD22FD" w:rsidRPr="004371DD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CD22FD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CD22FD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50" w:type="dxa"/>
                </w:tcPr>
                <w:p w:rsidR="00CD22FD" w:rsidRDefault="00CD22FD" w:rsidP="00B75F38">
                  <w:pPr>
                    <w:framePr w:hSpace="180" w:wrap="around" w:vAnchor="text" w:hAnchor="margin" w:xAlign="center" w:y="656"/>
                  </w:pPr>
                  <w:r>
                    <w:t>13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CD22FD" w:rsidRDefault="00CD22FD" w:rsidP="00B75F38">
                  <w:pPr>
                    <w:framePr w:hSpace="180" w:wrap="around" w:vAnchor="text" w:hAnchor="margin" w:xAlign="center" w:y="656"/>
                  </w:pPr>
                  <w:r>
                    <w:t>Безработица, её причины и последствия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CD22FD" w:rsidRPr="00EE1AD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CD22FD" w:rsidRPr="004371DD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CD22FD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CD22FD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850" w:type="dxa"/>
                </w:tcPr>
                <w:p w:rsidR="00CD22FD" w:rsidRDefault="00CD22FD" w:rsidP="00B75F38">
                  <w:pPr>
                    <w:framePr w:hSpace="180" w:wrap="around" w:vAnchor="text" w:hAnchor="margin" w:xAlign="center" w:y="656"/>
                  </w:pPr>
                  <w:r>
                    <w:t>14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CD22FD" w:rsidRDefault="00CD22FD" w:rsidP="00B75F38">
                  <w:pPr>
                    <w:framePr w:hSpace="180" w:wrap="around" w:vAnchor="text" w:hAnchor="margin" w:xAlign="center" w:y="656"/>
                  </w:pPr>
                  <w:r>
                    <w:t>Мировое хозяйство и международная торговля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CD22FD" w:rsidRPr="00EE1AD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CD22FD" w:rsidRPr="004371DD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CD22FD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CD22FD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50" w:type="dxa"/>
                </w:tcPr>
                <w:p w:rsidR="00CD22FD" w:rsidRDefault="00CD22FD" w:rsidP="00B75F38">
                  <w:pPr>
                    <w:framePr w:hSpace="180" w:wrap="around" w:vAnchor="text" w:hAnchor="margin" w:xAlign="center" w:y="656"/>
                  </w:pPr>
                  <w:r>
                    <w:t>15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CD22FD" w:rsidRDefault="00CD22FD" w:rsidP="00B75F38">
                  <w:pPr>
                    <w:framePr w:hSpace="180" w:wrap="around" w:vAnchor="text" w:hAnchor="margin" w:xAlign="center" w:y="656"/>
                  </w:pPr>
                  <w:r>
                    <w:t>Урок обобщения и систематизации знаний «Экономика»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CD22FD" w:rsidRPr="00EE1AD0" w:rsidRDefault="00CD22FD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CD22FD" w:rsidRPr="004371DD" w:rsidRDefault="00920B24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</w:t>
                  </w:r>
                </w:p>
              </w:tc>
            </w:tr>
            <w:tr w:rsidR="00920B24" w:rsidRPr="004371DD" w:rsidTr="00F503C2">
              <w:trPr>
                <w:jc w:val="center"/>
              </w:trPr>
              <w:tc>
                <w:tcPr>
                  <w:tcW w:w="846" w:type="dxa"/>
                  <w:shd w:val="clear" w:color="auto" w:fill="auto"/>
                </w:tcPr>
                <w:p w:rsidR="00920B24" w:rsidRDefault="00920B24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920B24" w:rsidRDefault="00920B24" w:rsidP="00B75F38">
                  <w:pPr>
                    <w:framePr w:hSpace="180" w:wrap="around" w:vAnchor="text" w:hAnchor="margin" w:xAlign="center" w:y="656"/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20B24" w:rsidRDefault="00920B24" w:rsidP="00B75F38">
                  <w:pPr>
                    <w:framePr w:hSpace="180" w:wrap="around" w:vAnchor="text" w:hAnchor="margin" w:xAlign="center" w:y="656"/>
                  </w:pPr>
                  <w:r>
                    <w:t xml:space="preserve">Итого </w:t>
                  </w:r>
                </w:p>
              </w:tc>
              <w:tc>
                <w:tcPr>
                  <w:tcW w:w="1986" w:type="dxa"/>
                  <w:tcBorders>
                    <w:right w:val="single" w:sz="4" w:space="0" w:color="auto"/>
                  </w:tcBorders>
                </w:tcPr>
                <w:p w:rsidR="00920B24" w:rsidRPr="00EE1AD0" w:rsidRDefault="00920B24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b/>
                      <w:color w:val="000000"/>
                    </w:rPr>
                  </w:pPr>
                  <w:r>
                    <w:rPr>
                      <w:rFonts w:eastAsia="Calibri"/>
                      <w:b/>
                      <w:color w:val="000000"/>
                    </w:rPr>
                    <w:t>34</w:t>
                  </w:r>
                </w:p>
              </w:tc>
              <w:tc>
                <w:tcPr>
                  <w:tcW w:w="1714" w:type="dxa"/>
                  <w:tcBorders>
                    <w:left w:val="single" w:sz="4" w:space="0" w:color="auto"/>
                  </w:tcBorders>
                </w:tcPr>
                <w:p w:rsidR="00920B24" w:rsidRPr="004371DD" w:rsidRDefault="00920B24" w:rsidP="00B75F38">
                  <w:pPr>
                    <w:framePr w:hSpace="180" w:wrap="around" w:vAnchor="text" w:hAnchor="margin" w:xAlign="center" w:y="656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4</w:t>
                  </w:r>
                </w:p>
              </w:tc>
            </w:tr>
          </w:tbl>
          <w:p w:rsidR="00061DDA" w:rsidRDefault="00061DDA" w:rsidP="00061DDA">
            <w:pPr>
              <w:pStyle w:val="a7"/>
              <w:tabs>
                <w:tab w:val="left" w:pos="7155"/>
              </w:tabs>
              <w:ind w:left="1080"/>
              <w:rPr>
                <w:b/>
              </w:rPr>
            </w:pPr>
          </w:p>
          <w:p w:rsidR="00061DDA" w:rsidRDefault="00061DDA" w:rsidP="00061DDA">
            <w:pPr>
              <w:pStyle w:val="a7"/>
              <w:tabs>
                <w:tab w:val="left" w:pos="7155"/>
              </w:tabs>
              <w:ind w:left="1080"/>
              <w:rPr>
                <w:b/>
              </w:rPr>
            </w:pPr>
          </w:p>
          <w:p w:rsidR="00CD22FD" w:rsidRDefault="00CD22FD" w:rsidP="00061DDA">
            <w:pPr>
              <w:pStyle w:val="a7"/>
              <w:tabs>
                <w:tab w:val="left" w:pos="7155"/>
              </w:tabs>
              <w:ind w:left="1080"/>
              <w:rPr>
                <w:b/>
              </w:rPr>
            </w:pPr>
          </w:p>
          <w:p w:rsidR="00CD22FD" w:rsidRDefault="00CD22FD" w:rsidP="00061DDA">
            <w:pPr>
              <w:pStyle w:val="a7"/>
              <w:tabs>
                <w:tab w:val="left" w:pos="7155"/>
              </w:tabs>
              <w:ind w:left="1080"/>
              <w:rPr>
                <w:b/>
              </w:rPr>
            </w:pPr>
          </w:p>
          <w:p w:rsidR="00CD22FD" w:rsidRDefault="00CD22FD" w:rsidP="00061DDA">
            <w:pPr>
              <w:pStyle w:val="a7"/>
              <w:tabs>
                <w:tab w:val="left" w:pos="7155"/>
              </w:tabs>
              <w:ind w:left="1080"/>
              <w:rPr>
                <w:b/>
              </w:rPr>
            </w:pPr>
          </w:p>
          <w:p w:rsidR="00CD22FD" w:rsidRDefault="00CD22FD" w:rsidP="00061DDA">
            <w:pPr>
              <w:pStyle w:val="a7"/>
              <w:tabs>
                <w:tab w:val="left" w:pos="7155"/>
              </w:tabs>
              <w:ind w:left="1080"/>
              <w:rPr>
                <w:b/>
              </w:rPr>
            </w:pPr>
          </w:p>
          <w:p w:rsidR="00CD22FD" w:rsidRDefault="00CD22FD" w:rsidP="00061DDA">
            <w:pPr>
              <w:pStyle w:val="a7"/>
              <w:tabs>
                <w:tab w:val="left" w:pos="7155"/>
              </w:tabs>
              <w:ind w:left="1080"/>
              <w:rPr>
                <w:b/>
              </w:rPr>
            </w:pPr>
          </w:p>
          <w:p w:rsidR="00CD22FD" w:rsidRDefault="00CD22FD" w:rsidP="00061DDA">
            <w:pPr>
              <w:pStyle w:val="a7"/>
              <w:tabs>
                <w:tab w:val="left" w:pos="7155"/>
              </w:tabs>
              <w:ind w:left="1080"/>
              <w:rPr>
                <w:b/>
              </w:rPr>
            </w:pPr>
          </w:p>
          <w:p w:rsidR="00CD22FD" w:rsidRDefault="00CD22FD" w:rsidP="00061DDA">
            <w:pPr>
              <w:pStyle w:val="a7"/>
              <w:tabs>
                <w:tab w:val="left" w:pos="7155"/>
              </w:tabs>
              <w:ind w:left="1080"/>
              <w:rPr>
                <w:b/>
              </w:rPr>
            </w:pPr>
          </w:p>
          <w:p w:rsidR="00CD22FD" w:rsidRDefault="00CD22FD" w:rsidP="00061DDA">
            <w:pPr>
              <w:pStyle w:val="a7"/>
              <w:tabs>
                <w:tab w:val="left" w:pos="7155"/>
              </w:tabs>
              <w:ind w:left="1080"/>
              <w:rPr>
                <w:b/>
              </w:rPr>
            </w:pPr>
          </w:p>
          <w:p w:rsidR="00CD22FD" w:rsidRPr="006D1782" w:rsidRDefault="00CD22FD" w:rsidP="00920B24">
            <w:pPr>
              <w:pStyle w:val="a7"/>
              <w:tabs>
                <w:tab w:val="left" w:pos="7155"/>
              </w:tabs>
              <w:ind w:left="1080"/>
              <w:rPr>
                <w:b/>
              </w:rPr>
            </w:pPr>
          </w:p>
        </w:tc>
      </w:tr>
    </w:tbl>
    <w:p w:rsidR="00CD22FD" w:rsidRDefault="00CD22FD" w:rsidP="00920B24">
      <w:pPr>
        <w:ind w:right="-910"/>
        <w:rPr>
          <w:b/>
          <w:sz w:val="20"/>
          <w:szCs w:val="20"/>
        </w:rPr>
      </w:pPr>
      <w:bookmarkStart w:id="0" w:name="_GoBack"/>
      <w:bookmarkEnd w:id="0"/>
    </w:p>
    <w:sectPr w:rsidR="00CD22FD" w:rsidSect="00B75F38">
      <w:pgSz w:w="16838" w:h="11906" w:orient="landscape"/>
      <w:pgMar w:top="426" w:right="678" w:bottom="993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61815"/>
    <w:multiLevelType w:val="hybridMultilevel"/>
    <w:tmpl w:val="A758713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67"/>
    <w:rsid w:val="000269C2"/>
    <w:rsid w:val="00035F01"/>
    <w:rsid w:val="00036BC1"/>
    <w:rsid w:val="00061DDA"/>
    <w:rsid w:val="0007594C"/>
    <w:rsid w:val="000D377A"/>
    <w:rsid w:val="00102DCF"/>
    <w:rsid w:val="0012599D"/>
    <w:rsid w:val="00194304"/>
    <w:rsid w:val="001C660E"/>
    <w:rsid w:val="001F0123"/>
    <w:rsid w:val="00201483"/>
    <w:rsid w:val="00215BD2"/>
    <w:rsid w:val="002229F4"/>
    <w:rsid w:val="002A4BD9"/>
    <w:rsid w:val="002B5B5F"/>
    <w:rsid w:val="002E6092"/>
    <w:rsid w:val="002F1800"/>
    <w:rsid w:val="00302C37"/>
    <w:rsid w:val="00346F0B"/>
    <w:rsid w:val="003502B9"/>
    <w:rsid w:val="00383F79"/>
    <w:rsid w:val="003B4D4C"/>
    <w:rsid w:val="00411FD2"/>
    <w:rsid w:val="00465942"/>
    <w:rsid w:val="0046637B"/>
    <w:rsid w:val="004A419C"/>
    <w:rsid w:val="004E1905"/>
    <w:rsid w:val="004F71F4"/>
    <w:rsid w:val="00580D6A"/>
    <w:rsid w:val="00606A67"/>
    <w:rsid w:val="00607C7A"/>
    <w:rsid w:val="006317D7"/>
    <w:rsid w:val="00634B70"/>
    <w:rsid w:val="00677D11"/>
    <w:rsid w:val="006A0EAA"/>
    <w:rsid w:val="006B215A"/>
    <w:rsid w:val="006B2DA6"/>
    <w:rsid w:val="006C39A6"/>
    <w:rsid w:val="006D1782"/>
    <w:rsid w:val="006E35FB"/>
    <w:rsid w:val="006F31E2"/>
    <w:rsid w:val="006F4C6E"/>
    <w:rsid w:val="00702725"/>
    <w:rsid w:val="00707342"/>
    <w:rsid w:val="00716A7C"/>
    <w:rsid w:val="0072183E"/>
    <w:rsid w:val="00721C80"/>
    <w:rsid w:val="0075055E"/>
    <w:rsid w:val="0077470E"/>
    <w:rsid w:val="0078617A"/>
    <w:rsid w:val="0078739C"/>
    <w:rsid w:val="00793C5F"/>
    <w:rsid w:val="00793D7C"/>
    <w:rsid w:val="007B38F8"/>
    <w:rsid w:val="007C5834"/>
    <w:rsid w:val="00832D52"/>
    <w:rsid w:val="00880BC9"/>
    <w:rsid w:val="008A10EA"/>
    <w:rsid w:val="008A7C10"/>
    <w:rsid w:val="008E34F3"/>
    <w:rsid w:val="00901CDA"/>
    <w:rsid w:val="00920B24"/>
    <w:rsid w:val="009301B7"/>
    <w:rsid w:val="00953841"/>
    <w:rsid w:val="0097378E"/>
    <w:rsid w:val="009946D0"/>
    <w:rsid w:val="00A13EED"/>
    <w:rsid w:val="00A42600"/>
    <w:rsid w:val="00A53FE5"/>
    <w:rsid w:val="00A63030"/>
    <w:rsid w:val="00A63C31"/>
    <w:rsid w:val="00AC5E0E"/>
    <w:rsid w:val="00B1100C"/>
    <w:rsid w:val="00B64D20"/>
    <w:rsid w:val="00B75F38"/>
    <w:rsid w:val="00BA6E0C"/>
    <w:rsid w:val="00BC1740"/>
    <w:rsid w:val="00BE53C8"/>
    <w:rsid w:val="00C035A8"/>
    <w:rsid w:val="00C16676"/>
    <w:rsid w:val="00C93B38"/>
    <w:rsid w:val="00CD22FD"/>
    <w:rsid w:val="00D41816"/>
    <w:rsid w:val="00D431FB"/>
    <w:rsid w:val="00DD0CA4"/>
    <w:rsid w:val="00E32D40"/>
    <w:rsid w:val="00EB087A"/>
    <w:rsid w:val="00ED1A35"/>
    <w:rsid w:val="00EF3026"/>
    <w:rsid w:val="00F006AF"/>
    <w:rsid w:val="00F31F0A"/>
    <w:rsid w:val="00F503C2"/>
    <w:rsid w:val="00F6029A"/>
    <w:rsid w:val="00F87B25"/>
    <w:rsid w:val="00FD03F5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D94E"/>
  <w15:docId w15:val="{565D58E8-BA5C-4EC2-B3E6-112CB217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table" w:styleId="a4">
    <w:name w:val="Table Grid"/>
    <w:basedOn w:val="a1"/>
    <w:rsid w:val="0060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901CDA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901CDA"/>
    <w:rPr>
      <w:rFonts w:ascii="Cambria" w:hAnsi="Cambria"/>
      <w:sz w:val="22"/>
      <w:szCs w:val="22"/>
      <w:lang w:val="en-US" w:eastAsia="en-US" w:bidi="en-US"/>
    </w:rPr>
  </w:style>
  <w:style w:type="paragraph" w:customStyle="1" w:styleId="c8">
    <w:name w:val="c8"/>
    <w:basedOn w:val="a"/>
    <w:rsid w:val="00901CDA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901CDA"/>
    <w:pPr>
      <w:ind w:left="720"/>
      <w:contextualSpacing/>
    </w:pPr>
  </w:style>
  <w:style w:type="character" w:customStyle="1" w:styleId="c0">
    <w:name w:val="c0"/>
    <w:basedOn w:val="a0"/>
    <w:rsid w:val="00901CDA"/>
  </w:style>
  <w:style w:type="paragraph" w:customStyle="1" w:styleId="c27">
    <w:name w:val="c27"/>
    <w:basedOn w:val="a"/>
    <w:rsid w:val="00901CDA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901CDA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rsid w:val="00E32D40"/>
    <w:rPr>
      <w:sz w:val="17"/>
      <w:szCs w:val="17"/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E32D40"/>
    <w:rPr>
      <w:sz w:val="17"/>
      <w:szCs w:val="17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E32D40"/>
    <w:rPr>
      <w:b/>
      <w:bCs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32D40"/>
    <w:pPr>
      <w:widowControl w:val="0"/>
      <w:shd w:val="clear" w:color="auto" w:fill="FFFFFF"/>
      <w:spacing w:line="173" w:lineRule="exact"/>
      <w:ind w:firstLine="280"/>
      <w:jc w:val="both"/>
    </w:pPr>
    <w:rPr>
      <w:sz w:val="17"/>
      <w:szCs w:val="17"/>
    </w:rPr>
  </w:style>
  <w:style w:type="character" w:customStyle="1" w:styleId="BodytextBold1">
    <w:name w:val="Body text + Bold1"/>
    <w:basedOn w:val="Bodytext"/>
    <w:uiPriority w:val="99"/>
    <w:rsid w:val="00793C5F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Bodytext8">
    <w:name w:val="Body text + 8"/>
    <w:aliases w:val="5 pt2,5 pt"/>
    <w:basedOn w:val="Bodytext"/>
    <w:uiPriority w:val="99"/>
    <w:rsid w:val="00FD03F5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Bodytext81">
    <w:name w:val="Body text + 81"/>
    <w:aliases w:val="5 pt1,Bold1,Bold,Body text + Tahoma,8,Body text + Franklin Gothic Demi,9,Body text + Arial,9 pt"/>
    <w:basedOn w:val="Bodytext"/>
    <w:uiPriority w:val="99"/>
    <w:rsid w:val="00FD03F5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FEB0-7E0A-483F-AEE6-110AE48B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4</cp:revision>
  <dcterms:created xsi:type="dcterms:W3CDTF">2022-10-09T12:25:00Z</dcterms:created>
  <dcterms:modified xsi:type="dcterms:W3CDTF">2023-01-09T16:40:00Z</dcterms:modified>
</cp:coreProperties>
</file>